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ADD517" w14:textId="77777777" w:rsidR="00190A52" w:rsidRDefault="00190A52">
      <w:pPr>
        <w:rPr>
          <w:rFonts w:ascii="Arial" w:hAnsi="Arial" w:cs="Arial"/>
          <w:b/>
          <w:sz w:val="28"/>
          <w:szCs w:val="28"/>
        </w:rPr>
      </w:pPr>
    </w:p>
    <w:p w14:paraId="5461D2BD" w14:textId="37718E4C" w:rsidR="00190A52" w:rsidRPr="00B14B2D" w:rsidRDefault="00190A52" w:rsidP="00190A52">
      <w:pPr>
        <w:jc w:val="center"/>
        <w:rPr>
          <w:rFonts w:ascii="Arial" w:hAnsi="Arial" w:cs="Arial"/>
          <w:sz w:val="24"/>
          <w:szCs w:val="24"/>
          <w:u w:val="single"/>
        </w:rPr>
      </w:pPr>
      <w:r w:rsidRPr="00B14B2D">
        <w:rPr>
          <w:rFonts w:ascii="Arial" w:hAnsi="Arial" w:cs="Arial"/>
          <w:sz w:val="24"/>
          <w:szCs w:val="24"/>
          <w:u w:val="single"/>
        </w:rPr>
        <w:t>NOTA DE PREMSA</w:t>
      </w:r>
    </w:p>
    <w:p w14:paraId="3B49EB9F" w14:textId="77777777" w:rsidR="00190A52" w:rsidRDefault="00190A52">
      <w:pPr>
        <w:rPr>
          <w:rFonts w:ascii="Arial" w:hAnsi="Arial" w:cs="Arial"/>
          <w:b/>
          <w:sz w:val="28"/>
          <w:szCs w:val="28"/>
        </w:rPr>
      </w:pPr>
    </w:p>
    <w:p w14:paraId="1BB28F9A" w14:textId="47DE6EB5" w:rsidR="00BC1846" w:rsidRDefault="00BC1846">
      <w:pPr>
        <w:rPr>
          <w:rFonts w:ascii="Arial" w:hAnsi="Arial" w:cs="Arial"/>
          <w:b/>
          <w:sz w:val="28"/>
          <w:szCs w:val="28"/>
        </w:rPr>
      </w:pPr>
      <w:r w:rsidRPr="00BC1846">
        <w:rPr>
          <w:rFonts w:ascii="Arial" w:hAnsi="Arial" w:cs="Arial"/>
          <w:b/>
          <w:sz w:val="28"/>
          <w:szCs w:val="28"/>
        </w:rPr>
        <w:t xml:space="preserve">L’Ajuntament </w:t>
      </w:r>
      <w:r w:rsidR="004A765E">
        <w:rPr>
          <w:rFonts w:ascii="Arial" w:hAnsi="Arial" w:cs="Arial"/>
          <w:b/>
          <w:sz w:val="28"/>
          <w:szCs w:val="28"/>
        </w:rPr>
        <w:t>segueix impulsant</w:t>
      </w:r>
      <w:r w:rsidRPr="00BC1846">
        <w:rPr>
          <w:rFonts w:ascii="Arial" w:hAnsi="Arial" w:cs="Arial"/>
          <w:b/>
          <w:sz w:val="28"/>
          <w:szCs w:val="28"/>
        </w:rPr>
        <w:t xml:space="preserve"> la modernització de la xarxa d’aigua potable amb un nou projecte de renovació de canonades </w:t>
      </w:r>
    </w:p>
    <w:p w14:paraId="2C3BC703" w14:textId="5DD97FD2" w:rsidR="00BC1846" w:rsidRDefault="00BC1846" w:rsidP="00BC1846">
      <w:pPr>
        <w:pStyle w:val="Prrafodelista"/>
        <w:numPr>
          <w:ilvl w:val="0"/>
          <w:numId w:val="1"/>
        </w:numPr>
        <w:rPr>
          <w:rFonts w:ascii="Arial" w:hAnsi="Arial" w:cs="Arial"/>
          <w:b/>
          <w:sz w:val="22"/>
        </w:rPr>
      </w:pPr>
      <w:r>
        <w:rPr>
          <w:rFonts w:ascii="Arial" w:hAnsi="Arial" w:cs="Arial"/>
          <w:b/>
          <w:sz w:val="22"/>
        </w:rPr>
        <w:t xml:space="preserve">Aigües del Prat disposarà de gairebé 1 milió d’euros per substituir el fibrociment per polietilè a set </w:t>
      </w:r>
      <w:r w:rsidR="00803619">
        <w:rPr>
          <w:rFonts w:ascii="Arial" w:hAnsi="Arial" w:cs="Arial"/>
          <w:b/>
          <w:sz w:val="22"/>
        </w:rPr>
        <w:t xml:space="preserve">punts </w:t>
      </w:r>
      <w:r w:rsidR="006553A8">
        <w:rPr>
          <w:rFonts w:ascii="Arial" w:hAnsi="Arial" w:cs="Arial"/>
          <w:b/>
          <w:sz w:val="22"/>
        </w:rPr>
        <w:t>del municipi</w:t>
      </w:r>
      <w:r w:rsidR="00F70BD7">
        <w:rPr>
          <w:rFonts w:ascii="Arial" w:hAnsi="Arial" w:cs="Arial"/>
          <w:b/>
          <w:sz w:val="22"/>
        </w:rPr>
        <w:t>.</w:t>
      </w:r>
    </w:p>
    <w:p w14:paraId="12B384E3" w14:textId="0B705F11" w:rsidR="00641F29" w:rsidRDefault="00641F29" w:rsidP="00BC1846">
      <w:pPr>
        <w:pStyle w:val="Prrafodelista"/>
        <w:numPr>
          <w:ilvl w:val="0"/>
          <w:numId w:val="1"/>
        </w:numPr>
        <w:rPr>
          <w:rFonts w:ascii="Arial" w:hAnsi="Arial" w:cs="Arial"/>
          <w:b/>
          <w:sz w:val="22"/>
        </w:rPr>
      </w:pPr>
      <w:r>
        <w:rPr>
          <w:rFonts w:ascii="Arial" w:hAnsi="Arial" w:cs="Arial"/>
          <w:b/>
          <w:sz w:val="22"/>
        </w:rPr>
        <w:t>Amb l’aprovació d’una nova Modificació del Pla General Metropolità al sector de la Seda i la Paperera</w:t>
      </w:r>
      <w:r w:rsidR="00F03932">
        <w:rPr>
          <w:rFonts w:ascii="Arial" w:hAnsi="Arial" w:cs="Arial"/>
          <w:b/>
          <w:sz w:val="22"/>
        </w:rPr>
        <w:t>,</w:t>
      </w:r>
      <w:r>
        <w:rPr>
          <w:rFonts w:ascii="Arial" w:hAnsi="Arial" w:cs="Arial"/>
          <w:b/>
          <w:sz w:val="22"/>
        </w:rPr>
        <w:t xml:space="preserve"> </w:t>
      </w:r>
      <w:r w:rsidR="00F03932">
        <w:rPr>
          <w:rFonts w:ascii="Arial" w:hAnsi="Arial" w:cs="Arial"/>
          <w:b/>
          <w:sz w:val="22"/>
        </w:rPr>
        <w:t>finalitza l’etapa</w:t>
      </w:r>
      <w:r>
        <w:rPr>
          <w:rFonts w:ascii="Arial" w:hAnsi="Arial" w:cs="Arial"/>
          <w:b/>
          <w:sz w:val="22"/>
        </w:rPr>
        <w:t xml:space="preserve"> d’ordenació </w:t>
      </w:r>
      <w:r w:rsidR="00F03932">
        <w:rPr>
          <w:rFonts w:ascii="Arial" w:hAnsi="Arial" w:cs="Arial"/>
          <w:b/>
          <w:sz w:val="22"/>
        </w:rPr>
        <w:t>urbanística del futur barri.</w:t>
      </w:r>
    </w:p>
    <w:p w14:paraId="124C2B69" w14:textId="5E5AF656" w:rsidR="004A765E" w:rsidRPr="0000771C" w:rsidRDefault="00F70BD7" w:rsidP="00561A3D">
      <w:pPr>
        <w:pStyle w:val="Prrafodelista"/>
        <w:numPr>
          <w:ilvl w:val="0"/>
          <w:numId w:val="1"/>
        </w:numPr>
        <w:rPr>
          <w:rFonts w:ascii="Arial" w:hAnsi="Arial" w:cs="Arial"/>
          <w:b/>
          <w:sz w:val="22"/>
        </w:rPr>
      </w:pPr>
      <w:r>
        <w:rPr>
          <w:rFonts w:ascii="Arial" w:hAnsi="Arial" w:cs="Arial"/>
          <w:b/>
          <w:sz w:val="22"/>
        </w:rPr>
        <w:t xml:space="preserve">La població de la ciutat </w:t>
      </w:r>
      <w:r w:rsidR="004A765E">
        <w:rPr>
          <w:rFonts w:ascii="Arial" w:hAnsi="Arial" w:cs="Arial"/>
          <w:b/>
          <w:sz w:val="22"/>
        </w:rPr>
        <w:t>supera els</w:t>
      </w:r>
      <w:r>
        <w:rPr>
          <w:rFonts w:ascii="Arial" w:hAnsi="Arial" w:cs="Arial"/>
          <w:b/>
          <w:sz w:val="22"/>
        </w:rPr>
        <w:t xml:space="preserve"> 66.000 habitants.</w:t>
      </w:r>
    </w:p>
    <w:p w14:paraId="6F9C96B8" w14:textId="77777777" w:rsidR="00B14B2D" w:rsidRDefault="00B14B2D" w:rsidP="00561A3D">
      <w:pPr>
        <w:rPr>
          <w:rFonts w:ascii="Arial" w:hAnsi="Arial" w:cs="Arial"/>
          <w:sz w:val="22"/>
        </w:rPr>
      </w:pPr>
    </w:p>
    <w:p w14:paraId="76A1A90A" w14:textId="6CCC2B0E" w:rsidR="00174FD6" w:rsidRDefault="00F03932" w:rsidP="00561A3D">
      <w:pPr>
        <w:rPr>
          <w:rFonts w:ascii="Arial" w:hAnsi="Arial" w:cs="Arial"/>
          <w:sz w:val="22"/>
        </w:rPr>
      </w:pPr>
      <w:r>
        <w:rPr>
          <w:rFonts w:ascii="Arial" w:hAnsi="Arial" w:cs="Arial"/>
          <w:sz w:val="22"/>
        </w:rPr>
        <w:t xml:space="preserve">El Prat fa una nova aposta per </w:t>
      </w:r>
      <w:r w:rsidR="00CF7202">
        <w:rPr>
          <w:rFonts w:ascii="Arial" w:hAnsi="Arial" w:cs="Arial"/>
          <w:sz w:val="22"/>
        </w:rPr>
        <w:t>seguir modernitzant la</w:t>
      </w:r>
      <w:r>
        <w:rPr>
          <w:rFonts w:ascii="Arial" w:hAnsi="Arial" w:cs="Arial"/>
          <w:sz w:val="22"/>
        </w:rPr>
        <w:t xml:space="preserve"> seva xarxa d’abastament d’aigua potable amb la renovació de les canonades a set </w:t>
      </w:r>
      <w:r w:rsidR="006553A8">
        <w:rPr>
          <w:rFonts w:ascii="Arial" w:hAnsi="Arial" w:cs="Arial"/>
          <w:sz w:val="22"/>
        </w:rPr>
        <w:t>punts del municipi</w:t>
      </w:r>
      <w:r w:rsidR="004A765E">
        <w:rPr>
          <w:rFonts w:ascii="Arial" w:hAnsi="Arial" w:cs="Arial"/>
          <w:sz w:val="22"/>
        </w:rPr>
        <w:t>, projectant una política d’inversions que ha convertit la ciutat en una de les de tot Catalunya que menys aigua perd en aquesta xarxa</w:t>
      </w:r>
      <w:bookmarkStart w:id="0" w:name="_GoBack"/>
      <w:bookmarkEnd w:id="0"/>
      <w:r>
        <w:rPr>
          <w:rFonts w:ascii="Arial" w:hAnsi="Arial" w:cs="Arial"/>
          <w:sz w:val="22"/>
        </w:rPr>
        <w:t>. El projecte, amb un pressupost de gairebé 1 milió d’euros, ha estat aprovat avui</w:t>
      </w:r>
      <w:r w:rsidR="00DB42A8">
        <w:rPr>
          <w:rFonts w:ascii="Arial" w:hAnsi="Arial" w:cs="Arial"/>
          <w:sz w:val="22"/>
        </w:rPr>
        <w:t xml:space="preserve"> dimecres</w:t>
      </w:r>
      <w:r>
        <w:rPr>
          <w:rFonts w:ascii="Arial" w:hAnsi="Arial" w:cs="Arial"/>
          <w:sz w:val="22"/>
        </w:rPr>
        <w:t xml:space="preserve"> en el plenari municipal del mes de setembre, que ha tingut lloc a la Casa de la Vila. </w:t>
      </w:r>
      <w:r w:rsidR="00174FD6">
        <w:rPr>
          <w:rFonts w:ascii="Arial" w:hAnsi="Arial" w:cs="Arial"/>
          <w:sz w:val="22"/>
        </w:rPr>
        <w:t xml:space="preserve">En la mateixa sessió, s’ha donat llum verda, entre d’altres, a una modificació pressupostària que permetrà oferir més hores de suport a les persones dependents de la ciutat. </w:t>
      </w:r>
    </w:p>
    <w:p w14:paraId="49BA9D67" w14:textId="5062467D" w:rsidR="001D16AE" w:rsidRDefault="00792026" w:rsidP="00561A3D">
      <w:pPr>
        <w:rPr>
          <w:rFonts w:ascii="Arial" w:hAnsi="Arial" w:cs="Arial"/>
          <w:sz w:val="22"/>
        </w:rPr>
      </w:pPr>
      <w:r>
        <w:rPr>
          <w:rFonts w:ascii="Arial" w:hAnsi="Arial" w:cs="Arial"/>
          <w:sz w:val="22"/>
        </w:rPr>
        <w:t xml:space="preserve">L’empresa municipal Aigües del Prat disposarà de </w:t>
      </w:r>
      <w:r w:rsidRPr="00792026">
        <w:rPr>
          <w:rFonts w:ascii="Arial" w:hAnsi="Arial" w:cs="Arial"/>
          <w:sz w:val="22"/>
        </w:rPr>
        <w:t>966.259,08</w:t>
      </w:r>
      <w:r>
        <w:rPr>
          <w:rFonts w:ascii="Arial" w:hAnsi="Arial" w:cs="Arial"/>
          <w:sz w:val="22"/>
        </w:rPr>
        <w:t xml:space="preserve"> euros de pressupost per executar</w:t>
      </w:r>
      <w:r w:rsidR="0048013A">
        <w:rPr>
          <w:rFonts w:ascii="Arial" w:hAnsi="Arial" w:cs="Arial"/>
          <w:sz w:val="22"/>
        </w:rPr>
        <w:t xml:space="preserve"> el projecte</w:t>
      </w:r>
      <w:r>
        <w:rPr>
          <w:rFonts w:ascii="Arial" w:hAnsi="Arial" w:cs="Arial"/>
          <w:sz w:val="22"/>
        </w:rPr>
        <w:t xml:space="preserve"> </w:t>
      </w:r>
      <w:r w:rsidR="001D16AE">
        <w:rPr>
          <w:rFonts w:ascii="Arial" w:hAnsi="Arial" w:cs="Arial"/>
          <w:sz w:val="22"/>
        </w:rPr>
        <w:t>de substitució de</w:t>
      </w:r>
      <w:r>
        <w:rPr>
          <w:rFonts w:ascii="Arial" w:hAnsi="Arial" w:cs="Arial"/>
          <w:sz w:val="22"/>
        </w:rPr>
        <w:t xml:space="preserve"> les actuals canonades de fibrociment per unes </w:t>
      </w:r>
      <w:r w:rsidR="0048013A">
        <w:rPr>
          <w:rFonts w:ascii="Arial" w:hAnsi="Arial" w:cs="Arial"/>
          <w:sz w:val="22"/>
        </w:rPr>
        <w:t xml:space="preserve">de </w:t>
      </w:r>
      <w:r>
        <w:rPr>
          <w:rFonts w:ascii="Arial" w:hAnsi="Arial" w:cs="Arial"/>
          <w:sz w:val="22"/>
        </w:rPr>
        <w:t>polietilè a l’entorn del CEM Sagnier</w:t>
      </w:r>
      <w:r w:rsidR="0048013A">
        <w:rPr>
          <w:rFonts w:ascii="Arial" w:hAnsi="Arial" w:cs="Arial"/>
          <w:sz w:val="22"/>
        </w:rPr>
        <w:t>;</w:t>
      </w:r>
      <w:r>
        <w:rPr>
          <w:rFonts w:ascii="Arial" w:hAnsi="Arial" w:cs="Arial"/>
          <w:sz w:val="22"/>
        </w:rPr>
        <w:t xml:space="preserve"> a l’avinguda Onze de Setembre; a la zona de la Rambla d’Anselm Clavé i la plaça d’Espanya; al carrer Jaume Casanovas; a la zona del carrers Rosa Ribas Parellada </w:t>
      </w:r>
      <w:r w:rsidR="0048013A">
        <w:rPr>
          <w:rFonts w:ascii="Arial" w:hAnsi="Arial" w:cs="Arial"/>
          <w:sz w:val="22"/>
        </w:rPr>
        <w:t>amb el carrer</w:t>
      </w:r>
      <w:r>
        <w:rPr>
          <w:rFonts w:ascii="Arial" w:hAnsi="Arial" w:cs="Arial"/>
          <w:sz w:val="22"/>
        </w:rPr>
        <w:t xml:space="preserve"> Ramon Llull</w:t>
      </w:r>
      <w:r w:rsidR="0048013A">
        <w:rPr>
          <w:rFonts w:ascii="Arial" w:hAnsi="Arial" w:cs="Arial"/>
          <w:sz w:val="22"/>
        </w:rPr>
        <w:t>; a la zona del carrer Lleida amb el carrer Ribes de Freser</w:t>
      </w:r>
      <w:r w:rsidR="001D16AE">
        <w:rPr>
          <w:rFonts w:ascii="Arial" w:hAnsi="Arial" w:cs="Arial"/>
          <w:sz w:val="22"/>
        </w:rPr>
        <w:t>;</w:t>
      </w:r>
      <w:r w:rsidR="0048013A">
        <w:rPr>
          <w:rFonts w:ascii="Arial" w:hAnsi="Arial" w:cs="Arial"/>
          <w:sz w:val="22"/>
        </w:rPr>
        <w:t xml:space="preserve"> i al carrer Enric Morera. Amb aquesta modernització, el consistori vol </w:t>
      </w:r>
      <w:r w:rsidR="001D16AE">
        <w:rPr>
          <w:rFonts w:ascii="Arial" w:hAnsi="Arial" w:cs="Arial"/>
          <w:sz w:val="22"/>
        </w:rPr>
        <w:t>consolidar el bon el rendiment de la xarxa d’abastament d’aigua potable, que el 2023 va assolir la xifra rècord del 90 per cent, amb què el municipi es va convertir en un referent</w:t>
      </w:r>
      <w:r w:rsidR="002A3E29">
        <w:rPr>
          <w:rFonts w:ascii="Arial" w:hAnsi="Arial" w:cs="Arial"/>
          <w:sz w:val="22"/>
        </w:rPr>
        <w:t xml:space="preserve"> d’aprofitament</w:t>
      </w:r>
      <w:r w:rsidR="001D16AE">
        <w:rPr>
          <w:rFonts w:ascii="Arial" w:hAnsi="Arial" w:cs="Arial"/>
          <w:sz w:val="22"/>
        </w:rPr>
        <w:t xml:space="preserve"> en un context </w:t>
      </w:r>
      <w:r w:rsidR="002A3E29">
        <w:rPr>
          <w:rFonts w:ascii="Arial" w:hAnsi="Arial" w:cs="Arial"/>
          <w:sz w:val="22"/>
        </w:rPr>
        <w:t xml:space="preserve">de </w:t>
      </w:r>
      <w:r w:rsidR="001D16AE">
        <w:rPr>
          <w:rFonts w:ascii="Arial" w:hAnsi="Arial" w:cs="Arial"/>
          <w:sz w:val="22"/>
        </w:rPr>
        <w:t xml:space="preserve">greu de sequera a Catalunya. </w:t>
      </w:r>
      <w:r w:rsidR="004A765E">
        <w:rPr>
          <w:rFonts w:ascii="Arial" w:hAnsi="Arial" w:cs="Arial"/>
          <w:sz w:val="22"/>
        </w:rPr>
        <w:t>Ja en aquell context, el consistori va destacar que era important mantenir aquest esforç inversor sempre, que es rebel·la com estratègic en temps d’escassedat d’aigua.</w:t>
      </w:r>
    </w:p>
    <w:p w14:paraId="1C365C29" w14:textId="43E641D3" w:rsidR="00792026" w:rsidRDefault="001D16AE" w:rsidP="00561A3D">
      <w:pPr>
        <w:rPr>
          <w:rFonts w:ascii="Arial" w:hAnsi="Arial" w:cs="Arial"/>
          <w:sz w:val="22"/>
        </w:rPr>
      </w:pPr>
      <w:r>
        <w:rPr>
          <w:rFonts w:ascii="Arial" w:hAnsi="Arial" w:cs="Arial"/>
          <w:sz w:val="22"/>
        </w:rPr>
        <w:t xml:space="preserve">Aquestes </w:t>
      </w:r>
      <w:r w:rsidR="002A3E29">
        <w:rPr>
          <w:rFonts w:ascii="Arial" w:hAnsi="Arial" w:cs="Arial"/>
          <w:sz w:val="22"/>
        </w:rPr>
        <w:t xml:space="preserve">noves </w:t>
      </w:r>
      <w:r>
        <w:rPr>
          <w:rFonts w:ascii="Arial" w:hAnsi="Arial" w:cs="Arial"/>
          <w:sz w:val="22"/>
        </w:rPr>
        <w:t>actuacions</w:t>
      </w:r>
      <w:r w:rsidR="002A3E29">
        <w:rPr>
          <w:rFonts w:ascii="Arial" w:hAnsi="Arial" w:cs="Arial"/>
          <w:sz w:val="22"/>
        </w:rPr>
        <w:t xml:space="preserve"> de manteniment</w:t>
      </w:r>
      <w:r>
        <w:rPr>
          <w:rFonts w:ascii="Arial" w:hAnsi="Arial" w:cs="Arial"/>
          <w:sz w:val="22"/>
        </w:rPr>
        <w:t xml:space="preserve"> </w:t>
      </w:r>
      <w:r w:rsidR="002A3E29">
        <w:rPr>
          <w:rFonts w:ascii="Arial" w:hAnsi="Arial" w:cs="Arial"/>
          <w:sz w:val="22"/>
        </w:rPr>
        <w:t xml:space="preserve">comptaran amb un finançament important per part </w:t>
      </w:r>
      <w:r>
        <w:rPr>
          <w:rFonts w:ascii="Arial" w:hAnsi="Arial" w:cs="Arial"/>
          <w:sz w:val="22"/>
        </w:rPr>
        <w:t>de l’Agència Catalana de l’Aigua i de la Diputació de Barcelona</w:t>
      </w:r>
      <w:r w:rsidR="002A3E29">
        <w:rPr>
          <w:rFonts w:ascii="Arial" w:hAnsi="Arial" w:cs="Arial"/>
          <w:sz w:val="22"/>
        </w:rPr>
        <w:t xml:space="preserve">, gràcies als projectes que Aigües del Prat va presentar a diferents línies de subvencions. El Ple ha </w:t>
      </w:r>
      <w:r w:rsidR="00F8309F">
        <w:rPr>
          <w:rFonts w:ascii="Arial" w:hAnsi="Arial" w:cs="Arial"/>
          <w:sz w:val="22"/>
        </w:rPr>
        <w:t xml:space="preserve">autoritzat avui </w:t>
      </w:r>
      <w:r w:rsidR="002A3E29">
        <w:rPr>
          <w:rFonts w:ascii="Arial" w:hAnsi="Arial" w:cs="Arial"/>
          <w:sz w:val="22"/>
        </w:rPr>
        <w:t>que la despesa es faci entre 2024 i 2025, d’acord amb el calendari previst d’execució dels treballs.</w:t>
      </w:r>
    </w:p>
    <w:p w14:paraId="2AFBF9A8" w14:textId="6488FC2D" w:rsidR="008633BE" w:rsidRPr="008633BE" w:rsidRDefault="008633BE" w:rsidP="00561A3D">
      <w:pPr>
        <w:rPr>
          <w:rFonts w:ascii="Arial" w:hAnsi="Arial" w:cs="Arial"/>
          <w:b/>
          <w:sz w:val="22"/>
        </w:rPr>
      </w:pPr>
      <w:r w:rsidRPr="008633BE">
        <w:rPr>
          <w:rFonts w:ascii="Arial" w:hAnsi="Arial" w:cs="Arial"/>
          <w:b/>
          <w:sz w:val="22"/>
        </w:rPr>
        <w:t>Canvi d’etapa en el desenvolupament del barri de la Seda i la Paperera</w:t>
      </w:r>
    </w:p>
    <w:p w14:paraId="20B3E68A" w14:textId="6C674196" w:rsidR="00A812AF" w:rsidRDefault="00F8309F" w:rsidP="00561A3D">
      <w:pPr>
        <w:rPr>
          <w:rFonts w:ascii="Arial" w:hAnsi="Arial" w:cs="Arial"/>
          <w:sz w:val="22"/>
        </w:rPr>
      </w:pPr>
      <w:r>
        <w:rPr>
          <w:rFonts w:ascii="Arial" w:hAnsi="Arial" w:cs="Arial"/>
          <w:sz w:val="22"/>
        </w:rPr>
        <w:t>La sessió d</w:t>
      </w:r>
      <w:r w:rsidR="00A812AF">
        <w:rPr>
          <w:rFonts w:ascii="Arial" w:hAnsi="Arial" w:cs="Arial"/>
          <w:sz w:val="22"/>
        </w:rPr>
        <w:t xml:space="preserve">e setembre de 2024 </w:t>
      </w:r>
      <w:r w:rsidR="004A765E">
        <w:rPr>
          <w:rFonts w:ascii="Arial" w:hAnsi="Arial" w:cs="Arial"/>
          <w:sz w:val="22"/>
        </w:rPr>
        <w:t>també servirà per tancar</w:t>
      </w:r>
      <w:r w:rsidR="009D56DF">
        <w:rPr>
          <w:rFonts w:ascii="Arial" w:hAnsi="Arial" w:cs="Arial"/>
          <w:sz w:val="22"/>
        </w:rPr>
        <w:t xml:space="preserve"> el llarg capítol de</w:t>
      </w:r>
      <w:r w:rsidR="004A765E">
        <w:rPr>
          <w:rFonts w:ascii="Arial" w:hAnsi="Arial" w:cs="Arial"/>
          <w:sz w:val="22"/>
        </w:rPr>
        <w:t xml:space="preserve"> la revisió del </w:t>
      </w:r>
      <w:r w:rsidR="009D56DF">
        <w:rPr>
          <w:rFonts w:ascii="Arial" w:hAnsi="Arial" w:cs="Arial"/>
          <w:sz w:val="22"/>
        </w:rPr>
        <w:t>planejament urbanístic del futur barri de la Seda i la Paper</w:t>
      </w:r>
      <w:r w:rsidR="00A812AF">
        <w:rPr>
          <w:rFonts w:ascii="Arial" w:hAnsi="Arial" w:cs="Arial"/>
          <w:sz w:val="22"/>
        </w:rPr>
        <w:t>er</w:t>
      </w:r>
      <w:r w:rsidR="009D56DF">
        <w:rPr>
          <w:rFonts w:ascii="Arial" w:hAnsi="Arial" w:cs="Arial"/>
          <w:sz w:val="22"/>
        </w:rPr>
        <w:t xml:space="preserve">a, concebut per esdevenir un referent </w:t>
      </w:r>
      <w:r w:rsidR="004F6E23">
        <w:rPr>
          <w:rFonts w:ascii="Arial" w:hAnsi="Arial" w:cs="Arial"/>
          <w:sz w:val="22"/>
        </w:rPr>
        <w:t>en termes de transició energètica i habitatge assequible. El recorregut</w:t>
      </w:r>
      <w:r w:rsidR="00A812AF">
        <w:rPr>
          <w:rFonts w:ascii="Arial" w:hAnsi="Arial" w:cs="Arial"/>
          <w:sz w:val="22"/>
        </w:rPr>
        <w:t xml:space="preserve"> que ha finalitzat avui </w:t>
      </w:r>
      <w:r w:rsidR="004F6E23">
        <w:rPr>
          <w:rFonts w:ascii="Arial" w:hAnsi="Arial" w:cs="Arial"/>
          <w:sz w:val="22"/>
        </w:rPr>
        <w:t>va començar el 2020 amb l</w:t>
      </w:r>
      <w:r w:rsidR="00A812AF">
        <w:rPr>
          <w:rFonts w:ascii="Arial" w:hAnsi="Arial" w:cs="Arial"/>
          <w:sz w:val="22"/>
        </w:rPr>
        <w:t>’</w:t>
      </w:r>
      <w:r w:rsidR="004F6E23">
        <w:rPr>
          <w:rFonts w:ascii="Arial" w:hAnsi="Arial" w:cs="Arial"/>
          <w:sz w:val="22"/>
        </w:rPr>
        <w:t xml:space="preserve">aprovació per part del Ple </w:t>
      </w:r>
      <w:r w:rsidR="00A812AF">
        <w:rPr>
          <w:rFonts w:ascii="Arial" w:hAnsi="Arial" w:cs="Arial"/>
          <w:sz w:val="22"/>
        </w:rPr>
        <w:lastRenderedPageBreak/>
        <w:t xml:space="preserve">de la primera modificació del </w:t>
      </w:r>
      <w:r w:rsidR="006453FD" w:rsidRPr="00A812AF">
        <w:rPr>
          <w:rFonts w:ascii="Arial" w:hAnsi="Arial" w:cs="Arial"/>
          <w:sz w:val="22"/>
        </w:rPr>
        <w:t>Pla general metropolità en l’àmbit estació-Seda-Paperera</w:t>
      </w:r>
      <w:r w:rsidR="004F6E23">
        <w:rPr>
          <w:rFonts w:ascii="Arial" w:hAnsi="Arial" w:cs="Arial"/>
          <w:sz w:val="22"/>
        </w:rPr>
        <w:t>, a la qual</w:t>
      </w:r>
      <w:r w:rsidR="00D419CC">
        <w:rPr>
          <w:rFonts w:ascii="Arial" w:hAnsi="Arial" w:cs="Arial"/>
          <w:sz w:val="22"/>
        </w:rPr>
        <w:t xml:space="preserve"> </w:t>
      </w:r>
      <w:r w:rsidR="004F6E23">
        <w:rPr>
          <w:rFonts w:ascii="Arial" w:hAnsi="Arial" w:cs="Arial"/>
          <w:sz w:val="22"/>
        </w:rPr>
        <w:t xml:space="preserve">va seguir l’aprovació d’una segona </w:t>
      </w:r>
      <w:r w:rsidR="00A812AF">
        <w:rPr>
          <w:rFonts w:ascii="Arial" w:hAnsi="Arial" w:cs="Arial"/>
          <w:sz w:val="22"/>
        </w:rPr>
        <w:t>m</w:t>
      </w:r>
      <w:r w:rsidR="00D419CC">
        <w:rPr>
          <w:rFonts w:ascii="Arial" w:hAnsi="Arial" w:cs="Arial"/>
          <w:sz w:val="22"/>
        </w:rPr>
        <w:t xml:space="preserve">odificació </w:t>
      </w:r>
      <w:r w:rsidR="004F6E23">
        <w:rPr>
          <w:rFonts w:ascii="Arial" w:hAnsi="Arial" w:cs="Arial"/>
          <w:sz w:val="22"/>
        </w:rPr>
        <w:t xml:space="preserve">el 2022. </w:t>
      </w:r>
    </w:p>
    <w:p w14:paraId="0A61B64D" w14:textId="77777777" w:rsidR="006453FD" w:rsidRDefault="00D419CC" w:rsidP="00561A3D">
      <w:pPr>
        <w:rPr>
          <w:rFonts w:ascii="Arial" w:hAnsi="Arial" w:cs="Arial"/>
          <w:sz w:val="22"/>
        </w:rPr>
      </w:pPr>
      <w:r>
        <w:rPr>
          <w:rFonts w:ascii="Arial" w:hAnsi="Arial" w:cs="Arial"/>
          <w:sz w:val="22"/>
        </w:rPr>
        <w:t>Després de la resolució de diverses al·legacions i la incorporació de diferents aportacions, el març d’aquest 2024 l’Ajuntament va sol·licitar-ne</w:t>
      </w:r>
      <w:r w:rsidRPr="00D419CC">
        <w:rPr>
          <w:rFonts w:ascii="Arial" w:hAnsi="Arial" w:cs="Arial"/>
          <w:sz w:val="22"/>
        </w:rPr>
        <w:t xml:space="preserve"> l’aprovació definitiva</w:t>
      </w:r>
      <w:r>
        <w:rPr>
          <w:rFonts w:ascii="Arial" w:hAnsi="Arial" w:cs="Arial"/>
          <w:sz w:val="22"/>
        </w:rPr>
        <w:t xml:space="preserve"> </w:t>
      </w:r>
      <w:r w:rsidR="007B6967">
        <w:rPr>
          <w:rFonts w:ascii="Arial" w:hAnsi="Arial" w:cs="Arial"/>
          <w:sz w:val="22"/>
        </w:rPr>
        <w:t xml:space="preserve">al </w:t>
      </w:r>
      <w:r w:rsidRPr="00D419CC">
        <w:rPr>
          <w:rFonts w:ascii="Arial" w:hAnsi="Arial" w:cs="Arial"/>
          <w:sz w:val="22"/>
        </w:rPr>
        <w:t>Departament de Territori</w:t>
      </w:r>
      <w:r>
        <w:rPr>
          <w:rFonts w:ascii="Arial" w:hAnsi="Arial" w:cs="Arial"/>
          <w:sz w:val="22"/>
        </w:rPr>
        <w:t>. Amb els informes favorables d’aquest, la Comissió de Territori de Catalunya</w:t>
      </w:r>
      <w:r w:rsidR="00197120">
        <w:rPr>
          <w:rFonts w:ascii="Arial" w:hAnsi="Arial" w:cs="Arial"/>
          <w:sz w:val="22"/>
        </w:rPr>
        <w:t xml:space="preserve"> va aprovar definitivament la modificació del planejament</w:t>
      </w:r>
      <w:r w:rsidR="007B6967">
        <w:rPr>
          <w:rFonts w:ascii="Arial" w:hAnsi="Arial" w:cs="Arial"/>
          <w:sz w:val="22"/>
        </w:rPr>
        <w:t>,</w:t>
      </w:r>
      <w:r w:rsidR="00197120">
        <w:rPr>
          <w:rFonts w:ascii="Arial" w:hAnsi="Arial" w:cs="Arial"/>
          <w:sz w:val="22"/>
        </w:rPr>
        <w:t xml:space="preserve"> condicionada, però, a la incorporació en el pla de l’extensió en el subsol de l’estació de metro que ja està construïda a la zona.</w:t>
      </w:r>
    </w:p>
    <w:p w14:paraId="135E892C" w14:textId="6BAE4463" w:rsidR="00F8309F" w:rsidRDefault="006453FD" w:rsidP="00561A3D">
      <w:pPr>
        <w:rPr>
          <w:rFonts w:ascii="Arial" w:hAnsi="Arial" w:cs="Arial"/>
          <w:sz w:val="22"/>
        </w:rPr>
      </w:pPr>
      <w:r>
        <w:rPr>
          <w:rFonts w:ascii="Arial" w:hAnsi="Arial" w:cs="Arial"/>
          <w:sz w:val="22"/>
        </w:rPr>
        <w:t xml:space="preserve">Avui, el Plenari ha verificat el text refós de </w:t>
      </w:r>
      <w:r w:rsidRPr="00A812AF">
        <w:rPr>
          <w:rFonts w:ascii="Arial" w:hAnsi="Arial" w:cs="Arial"/>
          <w:sz w:val="22"/>
        </w:rPr>
        <w:t xml:space="preserve">la Modificació </w:t>
      </w:r>
      <w:r>
        <w:rPr>
          <w:rFonts w:ascii="Arial" w:hAnsi="Arial" w:cs="Arial"/>
          <w:sz w:val="22"/>
        </w:rPr>
        <w:t>amb aquests canvis no substancials</w:t>
      </w:r>
      <w:r w:rsidR="008F7F3F">
        <w:rPr>
          <w:rFonts w:ascii="Arial" w:hAnsi="Arial" w:cs="Arial"/>
          <w:sz w:val="22"/>
        </w:rPr>
        <w:t xml:space="preserve"> i</w:t>
      </w:r>
      <w:r>
        <w:rPr>
          <w:rFonts w:ascii="Arial" w:hAnsi="Arial" w:cs="Arial"/>
          <w:sz w:val="22"/>
        </w:rPr>
        <w:t xml:space="preserve"> </w:t>
      </w:r>
      <w:r w:rsidR="008F7F3F">
        <w:rPr>
          <w:rFonts w:ascii="Arial" w:hAnsi="Arial" w:cs="Arial"/>
          <w:sz w:val="22"/>
        </w:rPr>
        <w:t>s</w:t>
      </w:r>
      <w:r>
        <w:rPr>
          <w:rFonts w:ascii="Arial" w:hAnsi="Arial" w:cs="Arial"/>
          <w:sz w:val="22"/>
        </w:rPr>
        <w:t>’obre així una nova etapa per al projecte</w:t>
      </w:r>
      <w:r w:rsidR="00BB078C">
        <w:rPr>
          <w:rFonts w:ascii="Arial" w:hAnsi="Arial" w:cs="Arial"/>
          <w:sz w:val="22"/>
        </w:rPr>
        <w:t xml:space="preserve">. Aquesta </w:t>
      </w:r>
      <w:r>
        <w:rPr>
          <w:rFonts w:ascii="Arial" w:hAnsi="Arial" w:cs="Arial"/>
          <w:sz w:val="22"/>
        </w:rPr>
        <w:t>estarà marcada per l’inici dels treballs urbanístics en el terreny i pel concurs d’idees per al disseny d’una gran pèrgola fotovoltaica</w:t>
      </w:r>
      <w:r w:rsidR="00BB078C">
        <w:rPr>
          <w:rFonts w:ascii="Arial" w:hAnsi="Arial" w:cs="Arial"/>
          <w:sz w:val="22"/>
        </w:rPr>
        <w:t xml:space="preserve"> sobre la C-34</w:t>
      </w:r>
      <w:r>
        <w:rPr>
          <w:rFonts w:ascii="Arial" w:hAnsi="Arial" w:cs="Arial"/>
          <w:sz w:val="22"/>
        </w:rPr>
        <w:t xml:space="preserve"> que </w:t>
      </w:r>
      <w:r w:rsidR="00BB078C">
        <w:rPr>
          <w:rFonts w:ascii="Arial" w:hAnsi="Arial" w:cs="Arial"/>
          <w:sz w:val="22"/>
        </w:rPr>
        <w:t xml:space="preserve">està cridada a convertir-se en un element icònic del futur barri gràcies a la seva doble funció </w:t>
      </w:r>
      <w:proofErr w:type="spellStart"/>
      <w:r w:rsidR="00BB078C">
        <w:rPr>
          <w:rFonts w:ascii="Arial" w:hAnsi="Arial" w:cs="Arial"/>
          <w:sz w:val="22"/>
        </w:rPr>
        <w:t>d’autoabastiment</w:t>
      </w:r>
      <w:proofErr w:type="spellEnd"/>
      <w:r w:rsidR="00BB078C">
        <w:rPr>
          <w:rFonts w:ascii="Arial" w:hAnsi="Arial" w:cs="Arial"/>
          <w:sz w:val="22"/>
        </w:rPr>
        <w:t xml:space="preserve"> d’energia neta i d’aïllament acústic del soroll del trànsit per al veïnat. </w:t>
      </w:r>
    </w:p>
    <w:p w14:paraId="17827D5B" w14:textId="59993AEA" w:rsidR="00BB078C" w:rsidRDefault="00BB078C" w:rsidP="00561A3D">
      <w:pPr>
        <w:rPr>
          <w:rFonts w:ascii="Arial" w:hAnsi="Arial" w:cs="Arial"/>
          <w:sz w:val="22"/>
        </w:rPr>
      </w:pPr>
      <w:r w:rsidRPr="00BB078C">
        <w:rPr>
          <w:rFonts w:ascii="Arial" w:hAnsi="Arial" w:cs="Arial"/>
          <w:sz w:val="22"/>
        </w:rPr>
        <w:t xml:space="preserve">El pla urbanístic </w:t>
      </w:r>
      <w:r w:rsidR="00AC452B">
        <w:rPr>
          <w:rFonts w:ascii="Arial" w:hAnsi="Arial" w:cs="Arial"/>
          <w:sz w:val="22"/>
        </w:rPr>
        <w:t xml:space="preserve">de </w:t>
      </w:r>
      <w:r w:rsidR="00AC452B" w:rsidRPr="00AC452B">
        <w:rPr>
          <w:rFonts w:ascii="Arial" w:hAnsi="Arial" w:cs="Arial"/>
          <w:sz w:val="22"/>
        </w:rPr>
        <w:t>l’àmbit Estació-Seda-Paperera</w:t>
      </w:r>
      <w:r w:rsidR="00AC452B">
        <w:rPr>
          <w:rFonts w:ascii="Arial" w:hAnsi="Arial" w:cs="Arial"/>
          <w:sz w:val="22"/>
        </w:rPr>
        <w:t xml:space="preserve"> va un pas més enllà respecte</w:t>
      </w:r>
      <w:r w:rsidRPr="00BB078C">
        <w:rPr>
          <w:rFonts w:ascii="Arial" w:hAnsi="Arial" w:cs="Arial"/>
          <w:sz w:val="22"/>
        </w:rPr>
        <w:t xml:space="preserve"> </w:t>
      </w:r>
      <w:r w:rsidR="00AC452B">
        <w:rPr>
          <w:rFonts w:ascii="Arial" w:hAnsi="Arial" w:cs="Arial"/>
          <w:sz w:val="22"/>
        </w:rPr>
        <w:t>a</w:t>
      </w:r>
      <w:r w:rsidRPr="00BB078C">
        <w:rPr>
          <w:rFonts w:ascii="Arial" w:hAnsi="Arial" w:cs="Arial"/>
          <w:sz w:val="22"/>
        </w:rPr>
        <w:t xml:space="preserve">l model de ciutat </w:t>
      </w:r>
      <w:r w:rsidR="00AC452B">
        <w:rPr>
          <w:rFonts w:ascii="Arial" w:hAnsi="Arial" w:cs="Arial"/>
          <w:sz w:val="22"/>
        </w:rPr>
        <w:t>basat en l’</w:t>
      </w:r>
      <w:r w:rsidRPr="00BB078C">
        <w:rPr>
          <w:rFonts w:ascii="Arial" w:hAnsi="Arial" w:cs="Arial"/>
          <w:sz w:val="22"/>
        </w:rPr>
        <w:t xml:space="preserve">equilibri territorial que s’ha </w:t>
      </w:r>
      <w:r w:rsidR="00AC452B">
        <w:rPr>
          <w:rFonts w:ascii="Arial" w:hAnsi="Arial" w:cs="Arial"/>
          <w:sz w:val="22"/>
        </w:rPr>
        <w:t>impulsat</w:t>
      </w:r>
      <w:r w:rsidRPr="00BB078C">
        <w:rPr>
          <w:rFonts w:ascii="Arial" w:hAnsi="Arial" w:cs="Arial"/>
          <w:sz w:val="22"/>
        </w:rPr>
        <w:t xml:space="preserve"> al Prat durant les darreres dècades</w:t>
      </w:r>
      <w:r w:rsidR="00AC452B">
        <w:rPr>
          <w:rFonts w:ascii="Arial" w:hAnsi="Arial" w:cs="Arial"/>
          <w:sz w:val="22"/>
        </w:rPr>
        <w:t xml:space="preserve"> amb la vocació d’esdevenir un barri pioner en molts àmbits que doni resposta a alguns dels grans reptes socials i ambientals actuals</w:t>
      </w:r>
      <w:r w:rsidRPr="00BB078C">
        <w:rPr>
          <w:rFonts w:ascii="Arial" w:hAnsi="Arial" w:cs="Arial"/>
          <w:sz w:val="22"/>
        </w:rPr>
        <w:t xml:space="preserve">. </w:t>
      </w:r>
      <w:r w:rsidR="00AC452B">
        <w:rPr>
          <w:rFonts w:ascii="Arial" w:hAnsi="Arial" w:cs="Arial"/>
          <w:sz w:val="22"/>
        </w:rPr>
        <w:t>Així, a més de promoure-s’hi l’auto</w:t>
      </w:r>
      <w:r w:rsidR="000A51E3">
        <w:rPr>
          <w:rFonts w:ascii="Arial" w:hAnsi="Arial" w:cs="Arial"/>
          <w:sz w:val="22"/>
        </w:rPr>
        <w:t>consum energètic i la mobilitat sostenible,</w:t>
      </w:r>
      <w:r w:rsidR="00AC452B">
        <w:rPr>
          <w:rFonts w:ascii="Arial" w:hAnsi="Arial" w:cs="Arial"/>
          <w:sz w:val="22"/>
        </w:rPr>
        <w:t xml:space="preserve"> s’hi </w:t>
      </w:r>
      <w:r w:rsidRPr="00BB078C">
        <w:rPr>
          <w:rFonts w:ascii="Arial" w:hAnsi="Arial" w:cs="Arial"/>
          <w:sz w:val="22"/>
        </w:rPr>
        <w:t>combina</w:t>
      </w:r>
      <w:r w:rsidR="00AC452B">
        <w:rPr>
          <w:rFonts w:ascii="Arial" w:hAnsi="Arial" w:cs="Arial"/>
          <w:sz w:val="22"/>
        </w:rPr>
        <w:t xml:space="preserve">ran grans </w:t>
      </w:r>
      <w:r w:rsidRPr="00BB078C">
        <w:rPr>
          <w:rFonts w:ascii="Arial" w:hAnsi="Arial" w:cs="Arial"/>
          <w:sz w:val="22"/>
        </w:rPr>
        <w:t xml:space="preserve">zones verdes </w:t>
      </w:r>
      <w:r w:rsidR="00AC452B">
        <w:rPr>
          <w:rFonts w:ascii="Arial" w:hAnsi="Arial" w:cs="Arial"/>
          <w:sz w:val="22"/>
        </w:rPr>
        <w:t>amb</w:t>
      </w:r>
      <w:r w:rsidRPr="00BB078C">
        <w:rPr>
          <w:rFonts w:ascii="Arial" w:hAnsi="Arial" w:cs="Arial"/>
          <w:sz w:val="22"/>
        </w:rPr>
        <w:t xml:space="preserve"> espais destinats a equipaments</w:t>
      </w:r>
      <w:r w:rsidR="00AC452B">
        <w:rPr>
          <w:rFonts w:ascii="Arial" w:hAnsi="Arial" w:cs="Arial"/>
          <w:sz w:val="22"/>
        </w:rPr>
        <w:t xml:space="preserve"> i</w:t>
      </w:r>
      <w:r w:rsidRPr="00BB078C">
        <w:rPr>
          <w:rFonts w:ascii="Arial" w:hAnsi="Arial" w:cs="Arial"/>
          <w:sz w:val="22"/>
        </w:rPr>
        <w:t xml:space="preserve"> serveis públics</w:t>
      </w:r>
      <w:r w:rsidR="00AC452B">
        <w:rPr>
          <w:rFonts w:ascii="Arial" w:hAnsi="Arial" w:cs="Arial"/>
          <w:sz w:val="22"/>
        </w:rPr>
        <w:t>, i prop de la meitat dels habitatges que s’hi construeixin seran protegits</w:t>
      </w:r>
      <w:r w:rsidRPr="00BB078C">
        <w:rPr>
          <w:rFonts w:ascii="Arial" w:hAnsi="Arial" w:cs="Arial"/>
          <w:sz w:val="22"/>
        </w:rPr>
        <w:t>.</w:t>
      </w:r>
    </w:p>
    <w:p w14:paraId="25E1B7B6" w14:textId="77777777" w:rsidR="004A765E" w:rsidRDefault="004A765E" w:rsidP="004A765E">
      <w:pPr>
        <w:rPr>
          <w:rFonts w:ascii="Arial" w:hAnsi="Arial" w:cs="Arial"/>
          <w:b/>
          <w:sz w:val="22"/>
        </w:rPr>
      </w:pPr>
      <w:r>
        <w:rPr>
          <w:rFonts w:ascii="Arial" w:hAnsi="Arial" w:cs="Arial"/>
          <w:b/>
          <w:sz w:val="22"/>
        </w:rPr>
        <w:t>Més suport a la dependència</w:t>
      </w:r>
    </w:p>
    <w:p w14:paraId="5F519051" w14:textId="5AA14886" w:rsidR="004A765E" w:rsidRDefault="004A765E" w:rsidP="004A765E">
      <w:pPr>
        <w:rPr>
          <w:rFonts w:ascii="Arial" w:hAnsi="Arial" w:cs="Arial"/>
          <w:sz w:val="22"/>
        </w:rPr>
      </w:pPr>
      <w:r>
        <w:rPr>
          <w:rFonts w:ascii="Arial" w:hAnsi="Arial" w:cs="Arial"/>
          <w:sz w:val="22"/>
        </w:rPr>
        <w:t xml:space="preserve">A la sessió plenària d’avui, s’ha donat el vistiplau a algunes modificacions del pressupost vigent, entre les quals destaca un augment de la despesa de 154.000 euros destinat a la prestació del Servei d’Atenció Domiciliària per a la població dependent de la ciutat, dels quals la Generalitat cobrirà </w:t>
      </w:r>
      <w:r w:rsidR="0000771C">
        <w:rPr>
          <w:rFonts w:ascii="Arial" w:hAnsi="Arial" w:cs="Arial"/>
          <w:sz w:val="22"/>
        </w:rPr>
        <w:t>dues</w:t>
      </w:r>
      <w:r>
        <w:rPr>
          <w:rFonts w:ascii="Arial" w:hAnsi="Arial" w:cs="Arial"/>
          <w:sz w:val="22"/>
        </w:rPr>
        <w:t xml:space="preserve"> tercer</w:t>
      </w:r>
      <w:r w:rsidR="0000771C">
        <w:rPr>
          <w:rFonts w:ascii="Arial" w:hAnsi="Arial" w:cs="Arial"/>
          <w:sz w:val="22"/>
        </w:rPr>
        <w:t xml:space="preserve">es </w:t>
      </w:r>
      <w:r>
        <w:rPr>
          <w:rFonts w:ascii="Arial" w:hAnsi="Arial" w:cs="Arial"/>
          <w:sz w:val="22"/>
        </w:rPr>
        <w:t>part</w:t>
      </w:r>
      <w:r w:rsidR="0000771C">
        <w:rPr>
          <w:rFonts w:ascii="Arial" w:hAnsi="Arial" w:cs="Arial"/>
          <w:sz w:val="22"/>
        </w:rPr>
        <w:t>s</w:t>
      </w:r>
      <w:r>
        <w:rPr>
          <w:rFonts w:ascii="Arial" w:hAnsi="Arial" w:cs="Arial"/>
          <w:sz w:val="22"/>
        </w:rPr>
        <w:t>. Aquesta mesura</w:t>
      </w:r>
      <w:r w:rsidR="0000771C">
        <w:rPr>
          <w:rFonts w:ascii="Arial" w:hAnsi="Arial" w:cs="Arial"/>
          <w:sz w:val="22"/>
        </w:rPr>
        <w:t xml:space="preserve"> </w:t>
      </w:r>
      <w:r>
        <w:rPr>
          <w:rFonts w:ascii="Arial" w:hAnsi="Arial" w:cs="Arial"/>
          <w:sz w:val="22"/>
        </w:rPr>
        <w:t xml:space="preserve">suposarà un increment de més de 7.000 hores a l’any dels serveis que presta aquest recurs municipal que té com a objectiu promoure una millor qualitat de vida de les persones i potenciar-ne l'autonomia. </w:t>
      </w:r>
    </w:p>
    <w:p w14:paraId="571A4D0A" w14:textId="77777777" w:rsidR="004A765E" w:rsidRDefault="004A765E" w:rsidP="004A765E">
      <w:pPr>
        <w:rPr>
          <w:rFonts w:ascii="Arial" w:hAnsi="Arial" w:cs="Arial"/>
          <w:sz w:val="22"/>
        </w:rPr>
      </w:pPr>
      <w:r>
        <w:rPr>
          <w:rFonts w:ascii="Arial" w:hAnsi="Arial" w:cs="Arial"/>
          <w:sz w:val="22"/>
        </w:rPr>
        <w:t xml:space="preserve">L’Ajuntament, des de 2020, presta directament aquest servei, mitjançant un encàrrec de gestió a la Fundació S21, entitat pública integrant del Consorci de Salut i d’Atenció Social de Catalunya. D’aquesta manera, en treure el SAD del mercat lucratiu, garanteix que tots els recursos que s’hi inverteixen es destinen a tenir cura de les persones.  </w:t>
      </w:r>
    </w:p>
    <w:p w14:paraId="1298F335" w14:textId="58041D23" w:rsidR="008633BE" w:rsidRPr="004A765E" w:rsidRDefault="004A765E" w:rsidP="00561A3D">
      <w:pPr>
        <w:rPr>
          <w:rFonts w:ascii="Arial" w:hAnsi="Arial" w:cs="Arial"/>
          <w:sz w:val="22"/>
          <w:vertAlign w:val="superscript"/>
        </w:rPr>
      </w:pPr>
      <w:r>
        <w:rPr>
          <w:rFonts w:ascii="Arial" w:hAnsi="Arial" w:cs="Arial"/>
          <w:b/>
          <w:sz w:val="22"/>
        </w:rPr>
        <w:t>66.303 habitants</w:t>
      </w:r>
    </w:p>
    <w:p w14:paraId="0A924119" w14:textId="0F74556E" w:rsidR="000A51E3" w:rsidRDefault="008D6B11" w:rsidP="00561A3D">
      <w:pPr>
        <w:rPr>
          <w:rFonts w:ascii="Arial" w:hAnsi="Arial" w:cs="Arial"/>
          <w:sz w:val="22"/>
        </w:rPr>
      </w:pPr>
      <w:r>
        <w:rPr>
          <w:rFonts w:ascii="Arial" w:hAnsi="Arial" w:cs="Arial"/>
          <w:sz w:val="22"/>
        </w:rPr>
        <w:t>Per últim, cal destacar del Plenari d’avui que</w:t>
      </w:r>
      <w:r w:rsidRPr="008D6B11">
        <w:rPr>
          <w:rFonts w:ascii="Arial" w:hAnsi="Arial" w:cs="Arial"/>
          <w:sz w:val="22"/>
        </w:rPr>
        <w:t xml:space="preserve"> s’</w:t>
      </w:r>
      <w:r>
        <w:rPr>
          <w:rFonts w:ascii="Arial" w:hAnsi="Arial" w:cs="Arial"/>
          <w:sz w:val="22"/>
        </w:rPr>
        <w:t xml:space="preserve">hi ha </w:t>
      </w:r>
      <w:r w:rsidRPr="008D6B11">
        <w:rPr>
          <w:rFonts w:ascii="Arial" w:hAnsi="Arial" w:cs="Arial"/>
          <w:sz w:val="22"/>
        </w:rPr>
        <w:t>aprova</w:t>
      </w:r>
      <w:r>
        <w:rPr>
          <w:rFonts w:ascii="Arial" w:hAnsi="Arial" w:cs="Arial"/>
          <w:sz w:val="22"/>
        </w:rPr>
        <w:t>t</w:t>
      </w:r>
      <w:r w:rsidRPr="008D6B11">
        <w:rPr>
          <w:rFonts w:ascii="Arial" w:hAnsi="Arial" w:cs="Arial"/>
          <w:sz w:val="22"/>
        </w:rPr>
        <w:t xml:space="preserve"> la revisió del padró municipal</w:t>
      </w:r>
      <w:r>
        <w:rPr>
          <w:rFonts w:ascii="Arial" w:hAnsi="Arial" w:cs="Arial"/>
          <w:sz w:val="22"/>
        </w:rPr>
        <w:t>, que constata que la ciutat ha assolit una xifra històrica de població, amb</w:t>
      </w:r>
      <w:r w:rsidRPr="008D6B11">
        <w:rPr>
          <w:rFonts w:ascii="Arial" w:hAnsi="Arial" w:cs="Arial"/>
          <w:sz w:val="22"/>
        </w:rPr>
        <w:t xml:space="preserve"> 66.303 habitants</w:t>
      </w:r>
      <w:r>
        <w:rPr>
          <w:rFonts w:ascii="Arial" w:hAnsi="Arial" w:cs="Arial"/>
          <w:sz w:val="22"/>
        </w:rPr>
        <w:t xml:space="preserve"> -</w:t>
      </w:r>
      <w:r w:rsidRPr="008D6B11">
        <w:rPr>
          <w:rFonts w:ascii="Arial" w:hAnsi="Arial" w:cs="Arial"/>
          <w:sz w:val="22"/>
        </w:rPr>
        <w:t>33.832 dones i 32.471 homes</w:t>
      </w:r>
      <w:r>
        <w:rPr>
          <w:rFonts w:ascii="Arial" w:hAnsi="Arial" w:cs="Arial"/>
          <w:sz w:val="22"/>
        </w:rPr>
        <w:t>-, després de molts anys de situar-se al voltant dels 65.000</w:t>
      </w:r>
      <w:r w:rsidRPr="008D6B11">
        <w:rPr>
          <w:rFonts w:ascii="Arial" w:hAnsi="Arial" w:cs="Arial"/>
          <w:sz w:val="22"/>
        </w:rPr>
        <w:t xml:space="preserve">.  </w:t>
      </w:r>
      <w:r>
        <w:rPr>
          <w:rFonts w:ascii="Arial" w:hAnsi="Arial" w:cs="Arial"/>
          <w:sz w:val="22"/>
        </w:rPr>
        <w:t xml:space="preserve"> </w:t>
      </w:r>
    </w:p>
    <w:p w14:paraId="1AAFDCC0" w14:textId="77777777" w:rsidR="002A3E29" w:rsidRDefault="002A3E29" w:rsidP="00561A3D">
      <w:pPr>
        <w:rPr>
          <w:rFonts w:ascii="Arial" w:hAnsi="Arial" w:cs="Arial"/>
          <w:sz w:val="22"/>
        </w:rPr>
      </w:pPr>
    </w:p>
    <w:p w14:paraId="2F41C532" w14:textId="78B298ED" w:rsidR="00F03932" w:rsidRPr="00F03932" w:rsidRDefault="00174FD6" w:rsidP="00561A3D">
      <w:pPr>
        <w:rPr>
          <w:rFonts w:ascii="Arial" w:hAnsi="Arial" w:cs="Arial"/>
          <w:sz w:val="22"/>
        </w:rPr>
      </w:pPr>
      <w:r>
        <w:rPr>
          <w:rFonts w:ascii="Arial" w:hAnsi="Arial" w:cs="Arial"/>
          <w:sz w:val="22"/>
        </w:rPr>
        <w:t xml:space="preserve"> </w:t>
      </w:r>
    </w:p>
    <w:p w14:paraId="5809401A" w14:textId="77777777" w:rsidR="00561A3D" w:rsidRPr="00561A3D" w:rsidRDefault="00561A3D" w:rsidP="00561A3D">
      <w:pPr>
        <w:rPr>
          <w:rFonts w:ascii="Arial" w:hAnsi="Arial" w:cs="Arial"/>
          <w:b/>
          <w:sz w:val="22"/>
        </w:rPr>
      </w:pPr>
    </w:p>
    <w:sectPr w:rsidR="00561A3D" w:rsidRPr="00561A3D" w:rsidSect="00B14B2D">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62C7E8" w14:textId="77777777" w:rsidR="00190A52" w:rsidRDefault="00190A52" w:rsidP="00190A52">
      <w:pPr>
        <w:spacing w:after="0" w:line="240" w:lineRule="auto"/>
      </w:pPr>
      <w:r>
        <w:separator/>
      </w:r>
    </w:p>
  </w:endnote>
  <w:endnote w:type="continuationSeparator" w:id="0">
    <w:p w14:paraId="402E2A5C" w14:textId="77777777" w:rsidR="00190A52" w:rsidRDefault="00190A52" w:rsidP="00190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80B499" w14:textId="77777777" w:rsidR="00190A52" w:rsidRDefault="00190A52" w:rsidP="00190A52">
      <w:pPr>
        <w:spacing w:after="0" w:line="240" w:lineRule="auto"/>
      </w:pPr>
      <w:r>
        <w:separator/>
      </w:r>
    </w:p>
  </w:footnote>
  <w:footnote w:type="continuationSeparator" w:id="0">
    <w:p w14:paraId="30D51FAE" w14:textId="77777777" w:rsidR="00190A52" w:rsidRDefault="00190A52" w:rsidP="00190A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A5E1D" w14:textId="275F181C" w:rsidR="00190A52" w:rsidRDefault="00190A52">
    <w:pPr>
      <w:pStyle w:val="Encabezado"/>
    </w:pPr>
    <w:r>
      <w:rPr>
        <w:noProof/>
      </w:rPr>
      <w:drawing>
        <wp:inline distT="0" distB="0" distL="0" distR="0" wp14:anchorId="062CAD03" wp14:editId="4F2372F1">
          <wp:extent cx="1882472" cy="594360"/>
          <wp:effectExtent l="0" t="0" r="381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_E_color.png"/>
                  <pic:cNvPicPr/>
                </pic:nvPicPr>
                <pic:blipFill>
                  <a:blip r:embed="rId1">
                    <a:extLst>
                      <a:ext uri="{28A0092B-C50C-407E-A947-70E740481C1C}">
                        <a14:useLocalDpi xmlns:a14="http://schemas.microsoft.com/office/drawing/2010/main" val="0"/>
                      </a:ext>
                    </a:extLst>
                  </a:blip>
                  <a:stretch>
                    <a:fillRect/>
                  </a:stretch>
                </pic:blipFill>
                <pic:spPr>
                  <a:xfrm>
                    <a:off x="0" y="0"/>
                    <a:ext cx="1898376" cy="59938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34FF4"/>
    <w:multiLevelType w:val="hybridMultilevel"/>
    <w:tmpl w:val="EF08B0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846"/>
    <w:rsid w:val="0000771C"/>
    <w:rsid w:val="000A51E3"/>
    <w:rsid w:val="00174FD6"/>
    <w:rsid w:val="00190A52"/>
    <w:rsid w:val="00197120"/>
    <w:rsid w:val="001D16AE"/>
    <w:rsid w:val="002A3E29"/>
    <w:rsid w:val="00322EFA"/>
    <w:rsid w:val="0043438D"/>
    <w:rsid w:val="0048013A"/>
    <w:rsid w:val="004A765E"/>
    <w:rsid w:val="004F6E23"/>
    <w:rsid w:val="00561A3D"/>
    <w:rsid w:val="00641F29"/>
    <w:rsid w:val="006453FD"/>
    <w:rsid w:val="006553A8"/>
    <w:rsid w:val="00792026"/>
    <w:rsid w:val="007B6967"/>
    <w:rsid w:val="00803619"/>
    <w:rsid w:val="008633BE"/>
    <w:rsid w:val="008D6B11"/>
    <w:rsid w:val="008F7F3F"/>
    <w:rsid w:val="00904051"/>
    <w:rsid w:val="009D56DF"/>
    <w:rsid w:val="00A812AF"/>
    <w:rsid w:val="00AC452B"/>
    <w:rsid w:val="00B14B2D"/>
    <w:rsid w:val="00BB078C"/>
    <w:rsid w:val="00BC1846"/>
    <w:rsid w:val="00CF7202"/>
    <w:rsid w:val="00D419CC"/>
    <w:rsid w:val="00D44010"/>
    <w:rsid w:val="00DB42A8"/>
    <w:rsid w:val="00DB53F1"/>
    <w:rsid w:val="00F03932"/>
    <w:rsid w:val="00F70BD7"/>
    <w:rsid w:val="00F8309F"/>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CB6643"/>
  <w15:chartTrackingRefBased/>
  <w15:docId w15:val="{38CBF4F9-EF96-4A5A-9372-F298E3595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Cs w:val="22"/>
        <w:lang w:val="ca-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C1846"/>
    <w:pPr>
      <w:ind w:left="720"/>
      <w:contextualSpacing/>
    </w:pPr>
  </w:style>
  <w:style w:type="paragraph" w:styleId="Encabezado">
    <w:name w:val="header"/>
    <w:basedOn w:val="Normal"/>
    <w:link w:val="EncabezadoCar"/>
    <w:uiPriority w:val="99"/>
    <w:unhideWhenUsed/>
    <w:rsid w:val="00190A5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90A52"/>
  </w:style>
  <w:style w:type="paragraph" w:styleId="Piedepgina">
    <w:name w:val="footer"/>
    <w:basedOn w:val="Normal"/>
    <w:link w:val="PiedepginaCar"/>
    <w:uiPriority w:val="99"/>
    <w:unhideWhenUsed/>
    <w:rsid w:val="00190A5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90A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156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ace992b-8ed0-48a2-b2db-e9457860b8f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8130F273F064C54FA76EF9F9DE109E2F" ma:contentTypeVersion="14" ma:contentTypeDescription="Crear nuevo documento." ma:contentTypeScope="" ma:versionID="505fc74a84c1daa8e1df38075e7c56f9">
  <xsd:schema xmlns:xsd="http://www.w3.org/2001/XMLSchema" xmlns:xs="http://www.w3.org/2001/XMLSchema" xmlns:p="http://schemas.microsoft.com/office/2006/metadata/properties" xmlns:ns3="3ace992b-8ed0-48a2-b2db-e9457860b8f5" xmlns:ns4="ddffca97-fd75-4e1d-bc41-cdc37a7ea70d" targetNamespace="http://schemas.microsoft.com/office/2006/metadata/properties" ma:root="true" ma:fieldsID="0118647b818012f9c124c974ebba23c3" ns3:_="" ns4:_="">
    <xsd:import namespace="3ace992b-8ed0-48a2-b2db-e9457860b8f5"/>
    <xsd:import namespace="ddffca97-fd75-4e1d-bc41-cdc37a7ea70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ce992b-8ed0-48a2-b2db-e9457860b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ffca97-fd75-4e1d-bc41-cdc37a7ea70d"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SharingHintHash" ma:index="18"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421C9B-F055-4D35-BA5E-B3CAC81E7C3A}">
  <ds:schemaRefs>
    <ds:schemaRef ds:uri="http://schemas.microsoft.com/sharepoint/v3/contenttype/forms"/>
  </ds:schemaRefs>
</ds:datastoreItem>
</file>

<file path=customXml/itemProps2.xml><?xml version="1.0" encoding="utf-8"?>
<ds:datastoreItem xmlns:ds="http://schemas.openxmlformats.org/officeDocument/2006/customXml" ds:itemID="{17E15F08-18A1-49EA-ABE5-E262B2A615AC}">
  <ds:schemaRefs>
    <ds:schemaRef ds:uri="http://schemas.openxmlformats.org/package/2006/metadata/core-properties"/>
    <ds:schemaRef ds:uri="http://purl.org/dc/elements/1.1/"/>
    <ds:schemaRef ds:uri="http://schemas.microsoft.com/office/infopath/2007/PartnerControls"/>
    <ds:schemaRef ds:uri="3ace992b-8ed0-48a2-b2db-e9457860b8f5"/>
    <ds:schemaRef ds:uri="http://schemas.microsoft.com/office/2006/metadata/properties"/>
    <ds:schemaRef ds:uri="http://schemas.microsoft.com/office/2006/documentManagement/types"/>
    <ds:schemaRef ds:uri="ddffca97-fd75-4e1d-bc41-cdc37a7ea70d"/>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93F47FD6-6F34-4296-B2C6-AC2D36852C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ce992b-8ed0-48a2-b2db-e9457860b8f5"/>
    <ds:schemaRef ds:uri="ddffca97-fd75-4e1d-bc41-cdc37a7ea7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Pages>
  <Words>881</Words>
  <Characters>4846</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Ajuntament del Prat de Llobregat</Company>
  <LinksUpToDate>false</LinksUpToDate>
  <CharactersWithSpaces>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Bermejo Moure, Esther</dc:creator>
  <cp:keywords/>
  <dc:description/>
  <cp:lastModifiedBy>Bermejo Moure, Esther</cp:lastModifiedBy>
  <cp:revision>4</cp:revision>
  <dcterms:created xsi:type="dcterms:W3CDTF">2024-09-25T16:10:00Z</dcterms:created>
  <dcterms:modified xsi:type="dcterms:W3CDTF">2024-09-25T18:05:00Z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0x0101008130F273F064C54FA76EF9F9DE109E2F</vt:lpwstr>
  </property>
</Properties>
</file>