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D5" w:rsidRPr="00D14DD5" w:rsidRDefault="00C06C11" w:rsidP="00D14D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La Fira Avícola del Prat va rebre més de 50.6</w:t>
      </w:r>
      <w:r w:rsidR="00D14DD5" w:rsidRPr="00D14DD5">
        <w:rPr>
          <w:rFonts w:ascii="Arial" w:hAnsi="Arial" w:cs="Arial"/>
          <w:b/>
          <w:color w:val="1A1A1A"/>
          <w:sz w:val="36"/>
          <w:szCs w:val="36"/>
        </w:rPr>
        <w:t xml:space="preserve">00 visitants </w:t>
      </w:r>
      <w:r>
        <w:rPr>
          <w:rFonts w:ascii="Arial" w:hAnsi="Arial" w:cs="Arial"/>
          <w:b/>
          <w:color w:val="1A1A1A"/>
          <w:sz w:val="36"/>
          <w:szCs w:val="36"/>
        </w:rPr>
        <w:t>el darrer cap de setmana</w:t>
      </w:r>
    </w:p>
    <w:p w:rsidR="00D14DD5" w:rsidRPr="00D14DD5" w:rsidRDefault="00D14DD5" w:rsidP="00D14DD5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:rsidR="00C06C11" w:rsidRDefault="00C06C11" w:rsidP="00C06C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més del Pota Blava i la Carxofa Prat, també han estat protagonistes d’aquesta edició els espais naturals del delta i el Parc Agrari. L’estand municipal ha donat a conèixer la </w:t>
      </w:r>
      <w:proofErr w:type="spellStart"/>
      <w:r>
        <w:rPr>
          <w:rFonts w:ascii="Arial" w:hAnsi="Arial" w:cs="Arial"/>
          <w:b/>
        </w:rPr>
        <w:t>Ricarda</w:t>
      </w:r>
      <w:proofErr w:type="spellEnd"/>
      <w:r>
        <w:rPr>
          <w:rFonts w:ascii="Arial" w:hAnsi="Arial" w:cs="Arial"/>
          <w:b/>
        </w:rPr>
        <w:t>, a través d’una experiència immersiva, al final d’un any marcat pel debat sobre l’ampliació de l’aeroport que amenaçava aquest entorn protegit.</w:t>
      </w:r>
    </w:p>
    <w:p w:rsidR="00C06C11" w:rsidRDefault="00C06C11" w:rsidP="00D14DD5">
      <w:pPr>
        <w:jc w:val="both"/>
        <w:rPr>
          <w:rFonts w:ascii="Arial" w:hAnsi="Arial" w:cs="Arial"/>
          <w:b/>
          <w:color w:val="1A1A1A"/>
          <w:highlight w:val="yellow"/>
        </w:rPr>
      </w:pPr>
    </w:p>
    <w:p w:rsidR="00C06C11" w:rsidRPr="00C06C11" w:rsidRDefault="00C06C11" w:rsidP="00C06C11">
      <w:pPr>
        <w:jc w:val="both"/>
        <w:rPr>
          <w:rFonts w:ascii="Arial" w:hAnsi="Arial" w:cs="Arial"/>
          <w:b/>
          <w:color w:val="1A1A1A"/>
        </w:rPr>
      </w:pPr>
      <w:r w:rsidRPr="00C06C11">
        <w:rPr>
          <w:rFonts w:ascii="Arial" w:hAnsi="Arial" w:cs="Arial"/>
          <w:b/>
          <w:color w:val="1A1A1A"/>
        </w:rPr>
        <w:t>Per fer balanç de la fira, l’Ajuntament ha encarregat per primer cop, a mode de prova pilot, una enquesta de valoració de</w:t>
      </w:r>
      <w:r w:rsidR="00101033">
        <w:rPr>
          <w:rFonts w:ascii="Arial" w:hAnsi="Arial" w:cs="Arial"/>
          <w:b/>
          <w:color w:val="1A1A1A"/>
        </w:rPr>
        <w:t>l</w:t>
      </w:r>
      <w:r w:rsidRPr="00C06C11">
        <w:rPr>
          <w:rFonts w:ascii="Arial" w:hAnsi="Arial" w:cs="Arial"/>
          <w:b/>
          <w:color w:val="1A1A1A"/>
        </w:rPr>
        <w:t xml:space="preserve"> seu impacte social i econòmic. En una escala de l’1 al 5, la majoria de visitants puntuen la fira amb una nota </w:t>
      </w:r>
      <w:proofErr w:type="spellStart"/>
      <w:r w:rsidRPr="00C06C11">
        <w:rPr>
          <w:rFonts w:ascii="Arial" w:hAnsi="Arial" w:cs="Arial"/>
          <w:b/>
          <w:color w:val="1A1A1A"/>
        </w:rPr>
        <w:t>d’entre</w:t>
      </w:r>
      <w:proofErr w:type="spellEnd"/>
      <w:r w:rsidRPr="00C06C11">
        <w:rPr>
          <w:rFonts w:ascii="Arial" w:hAnsi="Arial" w:cs="Arial"/>
          <w:b/>
          <w:color w:val="1A1A1A"/>
        </w:rPr>
        <w:t xml:space="preserve"> un 4 i 5, incloent també les mesures de seguretat front a la </w:t>
      </w:r>
      <w:proofErr w:type="spellStart"/>
      <w:r w:rsidRPr="00C06C11">
        <w:rPr>
          <w:rFonts w:ascii="Arial" w:hAnsi="Arial" w:cs="Arial"/>
          <w:b/>
          <w:color w:val="1A1A1A"/>
        </w:rPr>
        <w:t>covid</w:t>
      </w:r>
      <w:proofErr w:type="spellEnd"/>
      <w:r w:rsidRPr="00C06C11">
        <w:rPr>
          <w:rFonts w:ascii="Arial" w:hAnsi="Arial" w:cs="Arial"/>
          <w:b/>
          <w:color w:val="1A1A1A"/>
        </w:rPr>
        <w:t xml:space="preserve">. </w:t>
      </w:r>
      <w:r>
        <w:rPr>
          <w:rFonts w:ascii="Arial" w:hAnsi="Arial" w:cs="Arial"/>
          <w:b/>
          <w:color w:val="1A1A1A"/>
        </w:rPr>
        <w:t xml:space="preserve">En relació a </w:t>
      </w:r>
      <w:proofErr w:type="spellStart"/>
      <w:r w:rsidRPr="00C06C11">
        <w:rPr>
          <w:rFonts w:ascii="Arial" w:hAnsi="Arial" w:cs="Arial"/>
          <w:b/>
          <w:color w:val="1A1A1A"/>
        </w:rPr>
        <w:t>l’impacte</w:t>
      </w:r>
      <w:proofErr w:type="spellEnd"/>
      <w:r w:rsidRPr="00C06C11">
        <w:rPr>
          <w:rFonts w:ascii="Arial" w:hAnsi="Arial" w:cs="Arial"/>
          <w:b/>
          <w:color w:val="1A1A1A"/>
        </w:rPr>
        <w:t xml:space="preserve"> econòmic de la fira, </w:t>
      </w:r>
      <w:r>
        <w:rPr>
          <w:rFonts w:ascii="Arial" w:hAnsi="Arial" w:cs="Arial"/>
          <w:b/>
          <w:color w:val="1A1A1A"/>
        </w:rPr>
        <w:t xml:space="preserve">pel que fa als </w:t>
      </w:r>
      <w:r w:rsidRPr="00C06C11">
        <w:rPr>
          <w:rFonts w:ascii="Arial" w:hAnsi="Arial" w:cs="Arial"/>
          <w:b/>
          <w:color w:val="1A1A1A"/>
        </w:rPr>
        <w:t xml:space="preserve"> ingressos</w:t>
      </w:r>
      <w:r w:rsidR="00101033">
        <w:rPr>
          <w:rFonts w:ascii="Arial" w:hAnsi="Arial" w:cs="Arial"/>
          <w:b/>
          <w:color w:val="1A1A1A"/>
        </w:rPr>
        <w:t xml:space="preserve"> que reporta a la ciutat, s’esti</w:t>
      </w:r>
      <w:r w:rsidRPr="00C06C11">
        <w:rPr>
          <w:rFonts w:ascii="Arial" w:hAnsi="Arial" w:cs="Arial"/>
          <w:b/>
          <w:color w:val="1A1A1A"/>
        </w:rPr>
        <w:t xml:space="preserve">ma en mig milió d’euros. </w:t>
      </w:r>
    </w:p>
    <w:p w:rsidR="00C06C11" w:rsidRDefault="00C06C11" w:rsidP="00D14DD5">
      <w:pPr>
        <w:jc w:val="both"/>
        <w:rPr>
          <w:rFonts w:ascii="Arial" w:hAnsi="Arial" w:cs="Arial"/>
          <w:b/>
          <w:color w:val="1A1A1A"/>
          <w:highlight w:val="yellow"/>
        </w:rPr>
      </w:pPr>
    </w:p>
    <w:p w:rsidR="00B232D2" w:rsidRDefault="00806C8F" w:rsidP="00C06C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48a Fira Avícola del Prat ha rebut un total de 50.625 visites aquest darrer cap de setmana, entre la tarda de divendres 17 fins al diumenge 19 al vespre.</w:t>
      </w:r>
      <w:r w:rsidR="00C06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Enguany, s’</w:t>
      </w:r>
      <w:r w:rsidR="00B232D2">
        <w:rPr>
          <w:rFonts w:ascii="Arial" w:hAnsi="Arial" w:cs="Arial"/>
        </w:rPr>
        <w:t>ha</w:t>
      </w:r>
      <w:r>
        <w:rPr>
          <w:rFonts w:ascii="Arial" w:hAnsi="Arial" w:cs="Arial"/>
        </w:rPr>
        <w:t>n</w:t>
      </w:r>
      <w:r w:rsidR="00B232D2">
        <w:rPr>
          <w:rFonts w:ascii="Arial" w:hAnsi="Arial" w:cs="Arial"/>
        </w:rPr>
        <w:t xml:space="preserve"> tornat a aplegar a la Granja de la Ricarda els millors productes de proximitat i la millor gastronomia local, amb el Pota Blava com a </w:t>
      </w:r>
      <w:r w:rsidR="00A514D9">
        <w:rPr>
          <w:rFonts w:ascii="Arial" w:hAnsi="Arial" w:cs="Arial"/>
        </w:rPr>
        <w:t>p</w:t>
      </w:r>
      <w:r w:rsidR="00B232D2">
        <w:rPr>
          <w:rFonts w:ascii="Arial" w:hAnsi="Arial" w:cs="Arial"/>
        </w:rPr>
        <w:t>rotagonista, juntament amb la Carxofa Prat i altres verdures</w:t>
      </w:r>
      <w:r w:rsidR="005D030D">
        <w:rPr>
          <w:rFonts w:ascii="Arial" w:hAnsi="Arial" w:cs="Arial"/>
        </w:rPr>
        <w:t xml:space="preserve"> </w:t>
      </w:r>
      <w:r w:rsidR="00B232D2">
        <w:rPr>
          <w:rFonts w:ascii="Arial" w:hAnsi="Arial" w:cs="Arial"/>
        </w:rPr>
        <w:t xml:space="preserve">del Parc Agrari. </w:t>
      </w:r>
    </w:p>
    <w:p w:rsidR="00806C8F" w:rsidRDefault="00806C8F" w:rsidP="00C06C11">
      <w:pPr>
        <w:jc w:val="both"/>
        <w:rPr>
          <w:rFonts w:ascii="Arial" w:hAnsi="Arial" w:cs="Arial"/>
        </w:rPr>
      </w:pPr>
    </w:p>
    <w:p w:rsidR="00806C8F" w:rsidRDefault="00806C8F" w:rsidP="00806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L’Ajuntament del Prat ha exposat avui les dades de balanç d’aquesta d</w:t>
      </w:r>
      <w:r w:rsidR="00A514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rrera edició de la fira. Per fer-ho, enguany ha encarregat per primera vegada una enquesta, a mode de prova pilot, per valorar </w:t>
      </w:r>
      <w:proofErr w:type="spellStart"/>
      <w:r>
        <w:rPr>
          <w:rFonts w:ascii="Arial" w:hAnsi="Arial" w:cs="Arial"/>
        </w:rPr>
        <w:t>l’impacte</w:t>
      </w:r>
      <w:proofErr w:type="spellEnd"/>
      <w:r>
        <w:rPr>
          <w:rFonts w:ascii="Arial" w:hAnsi="Arial" w:cs="Arial"/>
        </w:rPr>
        <w:t xml:space="preserve"> so</w:t>
      </w:r>
      <w:r w:rsidR="00C06C11">
        <w:rPr>
          <w:rFonts w:ascii="Arial" w:hAnsi="Arial" w:cs="Arial"/>
        </w:rPr>
        <w:t xml:space="preserve">cial i econòmic de la fira al Prat </w:t>
      </w:r>
      <w:r>
        <w:rPr>
          <w:rFonts w:ascii="Arial" w:hAnsi="Arial" w:cs="Arial"/>
        </w:rPr>
        <w:t xml:space="preserve">i el grau de satisfacció de la ciutadania amb l’esdeveniment, que ha elaborat la consultora </w:t>
      </w:r>
      <w:r w:rsidRPr="00806C8F">
        <w:rPr>
          <w:rFonts w:ascii="Arial" w:hAnsi="Arial" w:cs="Arial"/>
        </w:rPr>
        <w:t>J3BTres</w:t>
      </w:r>
      <w:r>
        <w:rPr>
          <w:rFonts w:ascii="Arial" w:hAnsi="Arial" w:cs="Arial"/>
        </w:rPr>
        <w:t>.</w:t>
      </w:r>
    </w:p>
    <w:p w:rsidR="00A514D9" w:rsidRDefault="00A514D9" w:rsidP="00A514D9">
      <w:pPr>
        <w:rPr>
          <w:rFonts w:ascii="Arial" w:hAnsi="Arial" w:cs="Arial"/>
        </w:rPr>
      </w:pPr>
    </w:p>
    <w:p w:rsidR="00A514D9" w:rsidRDefault="00A514D9" w:rsidP="00A51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Segons aquesta enquesta pilot, que és previst ampliar en properes edicions,  la majoria de les visites al recinte de la fira corresponen a persones residents al Prat (80,7%), mentre que un 9,3% prové de Barcelona i el 10% d’altres localitats del Baix Llobregat o d’altres punts de Catalunya. La majoria de visitants, el 87,3%, ja havien visitat prèviament la fira en anys anteriors i la pràctica totalitat assegura que tornaria a repetir. </w:t>
      </w:r>
    </w:p>
    <w:p w:rsidR="00A514D9" w:rsidRDefault="00A514D9" w:rsidP="00A514D9">
      <w:pPr>
        <w:jc w:val="both"/>
        <w:rPr>
          <w:rFonts w:ascii="Arial" w:hAnsi="Arial" w:cs="Arial"/>
        </w:rPr>
      </w:pPr>
    </w:p>
    <w:p w:rsidR="00B232D2" w:rsidRDefault="00A514D9" w:rsidP="00A51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L’enquesta també indica que </w:t>
      </w:r>
      <w:proofErr w:type="spellStart"/>
      <w:r>
        <w:rPr>
          <w:rFonts w:ascii="Arial" w:hAnsi="Arial" w:cs="Arial"/>
        </w:rPr>
        <w:t>l</w:t>
      </w:r>
      <w:r w:rsidR="00B232D2" w:rsidRPr="00A514D9">
        <w:rPr>
          <w:rFonts w:ascii="Arial" w:hAnsi="Arial" w:cs="Arial"/>
        </w:rPr>
        <w:t>’impacte</w:t>
      </w:r>
      <w:proofErr w:type="spellEnd"/>
      <w:r w:rsidR="00B232D2" w:rsidRPr="00A514D9">
        <w:rPr>
          <w:rFonts w:ascii="Arial" w:hAnsi="Arial" w:cs="Arial"/>
        </w:rPr>
        <w:t xml:space="preserve"> econòmic total d’aquesta edició ha estat de 510.886,94</w:t>
      </w:r>
      <w:r w:rsidR="00C06C11">
        <w:rPr>
          <w:rFonts w:ascii="Arial" w:hAnsi="Arial" w:cs="Arial"/>
        </w:rPr>
        <w:t xml:space="preserve"> </w:t>
      </w:r>
      <w:r w:rsidR="00B232D2" w:rsidRPr="00A514D9">
        <w:rPr>
          <w:rFonts w:ascii="Arial" w:hAnsi="Arial" w:cs="Arial"/>
        </w:rPr>
        <w:t>€, cosa que significa que cada euro invertit en l’organització de la fira es multiplica per 1,89.</w:t>
      </w:r>
      <w:r w:rsidR="00B232D2">
        <w:rPr>
          <w:rFonts w:ascii="Arial" w:hAnsi="Arial" w:cs="Arial"/>
        </w:rPr>
        <w:t xml:space="preserve"> </w:t>
      </w:r>
    </w:p>
    <w:p w:rsidR="00B232D2" w:rsidRDefault="00B232D2" w:rsidP="00A514D9">
      <w:pPr>
        <w:jc w:val="both"/>
        <w:rPr>
          <w:rFonts w:ascii="Arial" w:hAnsi="Arial" w:cs="Arial"/>
        </w:rPr>
      </w:pPr>
    </w:p>
    <w:p w:rsidR="00B232D2" w:rsidRPr="00B232D2" w:rsidRDefault="00B232D2" w:rsidP="00B2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 impacte total </w:t>
      </w:r>
      <w:r w:rsidRPr="00B232D2">
        <w:rPr>
          <w:rFonts w:ascii="Arial" w:hAnsi="Arial" w:cs="Arial"/>
        </w:rPr>
        <w:t>inclou tant els beneficis directes com els indirectes.</w:t>
      </w:r>
      <w:r>
        <w:rPr>
          <w:rFonts w:ascii="Arial" w:hAnsi="Arial" w:cs="Arial"/>
        </w:rPr>
        <w:t xml:space="preserve"> </w:t>
      </w:r>
      <w:r w:rsidRPr="00B232D2">
        <w:rPr>
          <w:rFonts w:ascii="Arial" w:hAnsi="Arial" w:cs="Arial"/>
        </w:rPr>
        <w:t xml:space="preserve">Els beneficis directes, de les vendes realitzades al mateix recinte firal </w:t>
      </w:r>
      <w:r w:rsidR="005D030D">
        <w:rPr>
          <w:rFonts w:ascii="Arial" w:hAnsi="Arial" w:cs="Arial"/>
        </w:rPr>
        <w:t>-</w:t>
      </w:r>
      <w:r w:rsidRPr="00B232D2">
        <w:rPr>
          <w:rFonts w:ascii="Arial" w:hAnsi="Arial" w:cs="Arial"/>
        </w:rPr>
        <w:t>a les parades o a l’Espai Gastronòmic-, han estat de 255.934,72</w:t>
      </w:r>
      <w:r w:rsidR="005D030D">
        <w:rPr>
          <w:rFonts w:ascii="Arial" w:hAnsi="Arial" w:cs="Arial"/>
        </w:rPr>
        <w:t xml:space="preserve"> </w:t>
      </w:r>
      <w:r w:rsidRPr="00B232D2">
        <w:rPr>
          <w:rFonts w:ascii="Arial" w:hAnsi="Arial" w:cs="Arial"/>
        </w:rPr>
        <w:t xml:space="preserve">€. En aquest sentit, cal tenir en compte que 3 de cada 4 visitants de la fira fan alguna compra i que la mitjana de despesa per persona és de 23 euros. </w:t>
      </w:r>
    </w:p>
    <w:p w:rsidR="00B232D2" w:rsidRPr="00B232D2" w:rsidRDefault="00B232D2" w:rsidP="00B232D2">
      <w:pPr>
        <w:jc w:val="both"/>
        <w:rPr>
          <w:rFonts w:ascii="Arial" w:hAnsi="Arial" w:cs="Arial"/>
        </w:rPr>
      </w:pPr>
    </w:p>
    <w:p w:rsidR="00B232D2" w:rsidRDefault="00B232D2" w:rsidP="00B232D2">
      <w:pPr>
        <w:jc w:val="both"/>
        <w:rPr>
          <w:rFonts w:ascii="Arial" w:hAnsi="Arial" w:cs="Arial"/>
        </w:rPr>
      </w:pPr>
      <w:r w:rsidRPr="00B232D2">
        <w:rPr>
          <w:rFonts w:ascii="Arial" w:hAnsi="Arial" w:cs="Arial"/>
        </w:rPr>
        <w:lastRenderedPageBreak/>
        <w:t xml:space="preserve">Els beneficis indirectes són </w:t>
      </w:r>
      <w:r>
        <w:rPr>
          <w:rFonts w:ascii="Arial" w:hAnsi="Arial" w:cs="Arial"/>
        </w:rPr>
        <w:t>els que suposa</w:t>
      </w:r>
      <w:r w:rsidRPr="00B232D2">
        <w:rPr>
          <w:rFonts w:ascii="Arial" w:hAnsi="Arial" w:cs="Arial"/>
        </w:rPr>
        <w:t xml:space="preserve"> l’increment de les vendes del comerç o la restauració local, als establiments de tota la ciutat (no al recinte firal), coincidint amb la celebració d’aquest esdeveniment. Aquest impacte indirecte ha arribat a 254.952,22 €</w:t>
      </w:r>
      <w:r>
        <w:rPr>
          <w:rFonts w:ascii="Arial" w:hAnsi="Arial" w:cs="Arial"/>
        </w:rPr>
        <w:t>.</w:t>
      </w:r>
    </w:p>
    <w:p w:rsidR="00B232D2" w:rsidRDefault="00B232D2" w:rsidP="00B232D2">
      <w:pPr>
        <w:jc w:val="both"/>
        <w:rPr>
          <w:rFonts w:ascii="Arial" w:hAnsi="Arial" w:cs="Arial"/>
        </w:rPr>
      </w:pPr>
    </w:p>
    <w:p w:rsidR="00B32082" w:rsidRDefault="00B232D2" w:rsidP="00B2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de l’Ajuntament, també es fa un balanç positiu d’aquesta primera edició presencial de la Fira Avícola </w:t>
      </w:r>
      <w:r w:rsidR="00B32082">
        <w:rPr>
          <w:rFonts w:ascii="Arial" w:hAnsi="Arial" w:cs="Arial"/>
        </w:rPr>
        <w:t xml:space="preserve">després l’inici de la pandèmia, ja que l’any 2020 </w:t>
      </w:r>
      <w:r>
        <w:rPr>
          <w:rFonts w:ascii="Arial" w:hAnsi="Arial" w:cs="Arial"/>
        </w:rPr>
        <w:t xml:space="preserve">totes les </w:t>
      </w:r>
      <w:r w:rsidR="00B32082">
        <w:rPr>
          <w:rFonts w:ascii="Arial" w:hAnsi="Arial" w:cs="Arial"/>
        </w:rPr>
        <w:t xml:space="preserve">seves </w:t>
      </w:r>
      <w:r>
        <w:rPr>
          <w:rFonts w:ascii="Arial" w:hAnsi="Arial" w:cs="Arial"/>
        </w:rPr>
        <w:t xml:space="preserve">activitats </w:t>
      </w:r>
      <w:r w:rsidR="00B32082">
        <w:rPr>
          <w:rFonts w:ascii="Arial" w:hAnsi="Arial" w:cs="Arial"/>
        </w:rPr>
        <w:t xml:space="preserve">es van fer en format virtual. </w:t>
      </w:r>
      <w:r w:rsidR="005D030D">
        <w:rPr>
          <w:rFonts w:ascii="Arial" w:hAnsi="Arial" w:cs="Arial"/>
        </w:rPr>
        <w:t xml:space="preserve">En aquesta edició, el recinte firal s’ha adequat amb totes les mesures de seguretat i de control d’aforament necessàries en el context sanitari actual. </w:t>
      </w:r>
      <w:r w:rsidR="00B32082">
        <w:rPr>
          <w:rFonts w:ascii="Arial" w:hAnsi="Arial" w:cs="Arial"/>
        </w:rPr>
        <w:t xml:space="preserve"> </w:t>
      </w:r>
      <w:r w:rsidR="00A514D9">
        <w:rPr>
          <w:rFonts w:ascii="Arial" w:hAnsi="Arial" w:cs="Arial"/>
        </w:rPr>
        <w:t xml:space="preserve">Segons l’enquesta realitzada, la ciutadania puntua la seguretat de la Fira majoritàriament amb notes que oscil·len entre un 4 i 5 (sobre 5), en la línia de la seva valoració general del conjunt de l’esdeveniment. </w:t>
      </w:r>
    </w:p>
    <w:p w:rsidR="00806C8F" w:rsidRDefault="00806C8F" w:rsidP="00B232D2">
      <w:pPr>
        <w:jc w:val="both"/>
        <w:rPr>
          <w:rFonts w:ascii="Arial" w:hAnsi="Arial" w:cs="Arial"/>
        </w:rPr>
      </w:pPr>
    </w:p>
    <w:p w:rsidR="00C06C11" w:rsidRPr="00C06C11" w:rsidRDefault="00C06C11" w:rsidP="00B232D2">
      <w:pPr>
        <w:jc w:val="both"/>
        <w:rPr>
          <w:rFonts w:ascii="Arial" w:hAnsi="Arial" w:cs="Arial"/>
          <w:b/>
        </w:rPr>
      </w:pPr>
      <w:r w:rsidRPr="00C06C11">
        <w:rPr>
          <w:rFonts w:ascii="Arial" w:hAnsi="Arial" w:cs="Arial"/>
          <w:b/>
        </w:rPr>
        <w:t>A l’entorn del Pavelló avícola, tres mostres més: Espai Gastronòmic, Mostra Comercial i Mostra d’Entitats</w:t>
      </w:r>
    </w:p>
    <w:p w:rsidR="00C06C11" w:rsidRDefault="00C06C11" w:rsidP="00B232D2">
      <w:pPr>
        <w:jc w:val="both"/>
        <w:rPr>
          <w:rFonts w:ascii="Arial" w:hAnsi="Arial" w:cs="Arial"/>
        </w:rPr>
      </w:pPr>
    </w:p>
    <w:p w:rsidR="00B232D2" w:rsidRDefault="00B32082" w:rsidP="00B2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Enguany, la Granja de la Ricarda ha tornat a comptar amb el tradicional pavelló avícola, on s’han exposat una setantenta de pollastres Pota Blava. Enguany, per fer-ho, ha estat necessari fer-los un test de grip aviar, amb resultat negatiu en tots els casos. L’epidèmia de grip aviar a Europa (tot i que amb cap cas a Catalunya) obligava a fer aquestes proves i prendre algunes mesures biosanitàries per poder autoritzar la mostra d’aviram.   </w:t>
      </w:r>
    </w:p>
    <w:p w:rsidR="00D14DD5" w:rsidRDefault="00D14DD5" w:rsidP="00DC74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u w:val="single"/>
        </w:rPr>
      </w:pPr>
    </w:p>
    <w:p w:rsidR="00B32082" w:rsidRPr="00B32082" w:rsidRDefault="00B32082" w:rsidP="00D14DD5">
      <w:pPr>
        <w:jc w:val="both"/>
        <w:rPr>
          <w:rFonts w:ascii="Arial" w:hAnsi="Arial" w:cs="Arial"/>
        </w:rPr>
      </w:pPr>
      <w:r w:rsidRPr="00B32082">
        <w:rPr>
          <w:rFonts w:ascii="Arial" w:hAnsi="Arial" w:cs="Arial"/>
        </w:rPr>
        <w:t>Al</w:t>
      </w:r>
      <w:r w:rsidR="005D030D">
        <w:rPr>
          <w:rFonts w:ascii="Arial" w:hAnsi="Arial" w:cs="Arial"/>
        </w:rPr>
        <w:t xml:space="preserve"> voltant d’aquest pavelló, s’ha situat la </w:t>
      </w:r>
      <w:r>
        <w:rPr>
          <w:rFonts w:ascii="Arial" w:hAnsi="Arial" w:cs="Arial"/>
        </w:rPr>
        <w:t xml:space="preserve">34a </w:t>
      </w:r>
      <w:r w:rsidRPr="00B32082">
        <w:rPr>
          <w:rFonts w:ascii="Arial" w:hAnsi="Arial" w:cs="Arial"/>
        </w:rPr>
        <w:t>Mostra Comercial, on</w:t>
      </w:r>
      <w:r w:rsidR="005D030D">
        <w:rPr>
          <w:rFonts w:ascii="Arial" w:hAnsi="Arial" w:cs="Arial"/>
        </w:rPr>
        <w:t xml:space="preserve"> s’han pogut</w:t>
      </w:r>
      <w:r w:rsidRPr="00B32082">
        <w:rPr>
          <w:rFonts w:ascii="Arial" w:hAnsi="Arial" w:cs="Arial"/>
        </w:rPr>
        <w:t xml:space="preserve"> adquirir produc</w:t>
      </w:r>
      <w:r>
        <w:rPr>
          <w:rFonts w:ascii="Arial" w:hAnsi="Arial" w:cs="Arial"/>
        </w:rPr>
        <w:t xml:space="preserve">tes de proximitat del territori, </w:t>
      </w:r>
      <w:r w:rsidRPr="00B32082">
        <w:rPr>
          <w:rFonts w:ascii="Arial" w:hAnsi="Arial" w:cs="Arial"/>
        </w:rPr>
        <w:t xml:space="preserve">i l’Espai Gastronòmic, per poder tastar </w:t>
      </w:r>
      <w:r w:rsidRPr="005D030D">
        <w:rPr>
          <w:rFonts w:ascii="Arial" w:hAnsi="Arial" w:cs="Arial"/>
          <w:i/>
        </w:rPr>
        <w:t>platillos</w:t>
      </w:r>
      <w:r w:rsidRPr="00B32082">
        <w:rPr>
          <w:rFonts w:ascii="Arial" w:hAnsi="Arial" w:cs="Arial"/>
        </w:rPr>
        <w:t xml:space="preserve"> o menús de fira amb el Pota Blava i la Carxofa Prat com a protagonistes. Enguany, s’ha acompanyat per primer cop d’una Mostra de Vins. </w:t>
      </w:r>
    </w:p>
    <w:p w:rsidR="00B32082" w:rsidRPr="00B32082" w:rsidRDefault="00B32082" w:rsidP="00D14DD5">
      <w:pPr>
        <w:jc w:val="both"/>
        <w:rPr>
          <w:rFonts w:ascii="Arial" w:hAnsi="Arial" w:cs="Arial"/>
        </w:rPr>
      </w:pPr>
    </w:p>
    <w:p w:rsidR="00D14DD5" w:rsidRDefault="005D030D" w:rsidP="00D14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4DD5" w:rsidRPr="00B32082">
        <w:rPr>
          <w:rFonts w:ascii="Arial" w:hAnsi="Arial" w:cs="Arial"/>
        </w:rPr>
        <w:t xml:space="preserve"> més,</w:t>
      </w:r>
      <w:r w:rsidR="00B32082" w:rsidRPr="00B32082">
        <w:rPr>
          <w:rFonts w:ascii="Arial" w:hAnsi="Arial" w:cs="Arial"/>
        </w:rPr>
        <w:t xml:space="preserve"> s’han mostrat les activitats de prop d’un centenar d’entitats del teixit associatiu p</w:t>
      </w:r>
      <w:r>
        <w:rPr>
          <w:rFonts w:ascii="Arial" w:hAnsi="Arial" w:cs="Arial"/>
        </w:rPr>
        <w:t>ratenc a la Mostra d’Entitats. D’altra banda,</w:t>
      </w:r>
      <w:r w:rsidR="00B32082" w:rsidRPr="00B32082">
        <w:rPr>
          <w:rFonts w:ascii="Arial" w:hAnsi="Arial" w:cs="Arial"/>
        </w:rPr>
        <w:t xml:space="preserve"> </w:t>
      </w:r>
      <w:r w:rsidR="00D14DD5" w:rsidRPr="00B32082">
        <w:rPr>
          <w:rFonts w:ascii="Arial" w:hAnsi="Arial" w:cs="Arial"/>
        </w:rPr>
        <w:t xml:space="preserve">al final d’un any marcat pel debat sobre el projecte de l’aeroport que amenaçava la Ricarda, </w:t>
      </w:r>
      <w:r w:rsidR="00B32082" w:rsidRPr="00B32082">
        <w:rPr>
          <w:rFonts w:ascii="Arial" w:hAnsi="Arial" w:cs="Arial"/>
        </w:rPr>
        <w:t xml:space="preserve">l’estand municipal s’ha dedicat </w:t>
      </w:r>
      <w:r w:rsidR="00D14DD5" w:rsidRPr="00B3208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donar a </w:t>
      </w:r>
      <w:r w:rsidR="00D14DD5" w:rsidRPr="00B32082">
        <w:rPr>
          <w:rFonts w:ascii="Arial" w:hAnsi="Arial" w:cs="Arial"/>
        </w:rPr>
        <w:t>conèixer aquesta zona protegida i el conjunt d</w:t>
      </w:r>
      <w:r w:rsidR="00B32082" w:rsidRPr="00B32082">
        <w:rPr>
          <w:rFonts w:ascii="Arial" w:hAnsi="Arial" w:cs="Arial"/>
        </w:rPr>
        <w:t>els espais naturals del delta. Amb aquest objectiu, s’ha pogut conèixer la Ricarda a través d’</w:t>
      </w:r>
      <w:r w:rsidR="00D14DD5" w:rsidRPr="00B32082">
        <w:rPr>
          <w:rFonts w:ascii="Arial" w:hAnsi="Arial" w:cs="Arial"/>
        </w:rPr>
        <w:t>una experiència audiovisual immersiva desen</w:t>
      </w:r>
      <w:r w:rsidR="00B32082" w:rsidRPr="00B32082">
        <w:rPr>
          <w:rFonts w:ascii="Arial" w:hAnsi="Arial" w:cs="Arial"/>
        </w:rPr>
        <w:t>volupada amb empreses catalanes com l’estudi S</w:t>
      </w:r>
      <w:r w:rsidR="00B32082">
        <w:rPr>
          <w:rFonts w:ascii="Arial" w:hAnsi="Arial" w:cs="Arial"/>
        </w:rPr>
        <w:t>INOCA</w:t>
      </w:r>
      <w:r w:rsidR="00B32082" w:rsidRPr="00B32082">
        <w:rPr>
          <w:rFonts w:ascii="Arial" w:hAnsi="Arial" w:cs="Arial"/>
        </w:rPr>
        <w:t xml:space="preserve">, a través de la tecnologia de Broomx. </w:t>
      </w:r>
    </w:p>
    <w:p w:rsidR="00B32082" w:rsidRDefault="00B32082" w:rsidP="00D14DD5">
      <w:pPr>
        <w:jc w:val="both"/>
        <w:rPr>
          <w:rFonts w:ascii="Arial" w:hAnsi="Arial" w:cs="Arial"/>
        </w:rPr>
      </w:pPr>
    </w:p>
    <w:p w:rsidR="005D030D" w:rsidRPr="00714679" w:rsidRDefault="005D030D" w:rsidP="005D030D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La Mostra Comercial també s’ha acompanyat enguany d’una carpa dedicada a la </w:t>
      </w:r>
      <w:r w:rsidRPr="00D44DE0">
        <w:rPr>
          <w:rFonts w:ascii="Arial" w:hAnsi="Arial" w:cs="Arial"/>
        </w:rPr>
        <w:t xml:space="preserve">projecció de l’activitat econòmica del municipi i </w:t>
      </w:r>
      <w:r>
        <w:rPr>
          <w:rFonts w:ascii="Arial" w:hAnsi="Arial" w:cs="Arial"/>
        </w:rPr>
        <w:t>a</w:t>
      </w:r>
      <w:r w:rsidRPr="00D44DE0">
        <w:rPr>
          <w:rFonts w:ascii="Arial" w:hAnsi="Arial" w:cs="Arial"/>
        </w:rPr>
        <w:t>l seu impacte al territori</w:t>
      </w:r>
      <w:r>
        <w:rPr>
          <w:rFonts w:ascii="Arial" w:hAnsi="Arial" w:cs="Arial"/>
        </w:rPr>
        <w:t xml:space="preserve">. Aquest nou espai ha estat promogut conjuntament per </w:t>
      </w:r>
      <w:r w:rsidRPr="00D44DE0">
        <w:rPr>
          <w:rFonts w:ascii="Arial" w:hAnsi="Arial" w:cs="Arial"/>
        </w:rPr>
        <w:t>l’Ajuntament i les empreses per tal de promoure la consecució dels Objec</w:t>
      </w:r>
      <w:r w:rsidRPr="00D44DE0">
        <w:rPr>
          <w:rFonts w:ascii="Arial" w:hAnsi="Arial" w:cs="Arial"/>
        </w:rPr>
        <w:softHyphen/>
        <w:t xml:space="preserve">tius de Desenvolupament Sostenible (ODS) de l’Agenda 2030. </w:t>
      </w:r>
      <w:r>
        <w:rPr>
          <w:rFonts w:ascii="Arial" w:hAnsi="Arial" w:cs="Arial"/>
        </w:rPr>
        <w:t xml:space="preserve"> </w:t>
      </w:r>
    </w:p>
    <w:p w:rsidR="005D030D" w:rsidRPr="00B32082" w:rsidRDefault="005D030D" w:rsidP="00D14DD5">
      <w:pPr>
        <w:jc w:val="both"/>
        <w:rPr>
          <w:rFonts w:ascii="Arial" w:hAnsi="Arial" w:cs="Arial"/>
        </w:rPr>
      </w:pPr>
    </w:p>
    <w:p w:rsidR="006A6B3E" w:rsidRDefault="00B32082" w:rsidP="00DC74B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La imatge gràfica </w:t>
      </w:r>
      <w:r w:rsidR="005D030D">
        <w:rPr>
          <w:rFonts w:ascii="Arial" w:hAnsi="Arial" w:cs="Arial"/>
        </w:rPr>
        <w:t xml:space="preserve">del conjunt de l’esdeveniment </w:t>
      </w:r>
      <w:r>
        <w:rPr>
          <w:rFonts w:ascii="Arial" w:hAnsi="Arial" w:cs="Arial"/>
        </w:rPr>
        <w:t>ha</w:t>
      </w:r>
      <w:r w:rsidR="006A6B3E">
        <w:rPr>
          <w:rFonts w:ascii="Arial" w:hAnsi="Arial" w:cs="Arial"/>
        </w:rPr>
        <w:t xml:space="preserve"> anat de nou a càrrec d’una artista local, en aquest cas de </w:t>
      </w:r>
      <w:r w:rsidR="006A6B3E" w:rsidRPr="00FE0592">
        <w:rPr>
          <w:rFonts w:ascii="Arial" w:hAnsi="Arial" w:cs="Arial"/>
          <w:i/>
        </w:rPr>
        <w:t>Tinta Fina</w:t>
      </w:r>
      <w:r w:rsidR="006A6B3E">
        <w:rPr>
          <w:rFonts w:ascii="Arial" w:hAnsi="Arial" w:cs="Arial"/>
        </w:rPr>
        <w:t xml:space="preserve"> (Núria Inés).</w:t>
      </w:r>
      <w:r w:rsidR="002055BE">
        <w:rPr>
          <w:rFonts w:ascii="Arial" w:hAnsi="Arial" w:cs="Arial"/>
          <w:b/>
          <w:u w:val="single"/>
        </w:rPr>
        <w:t xml:space="preserve"> </w:t>
      </w:r>
    </w:p>
    <w:sectPr w:rsidR="006A6B3E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D9" w:rsidRDefault="00A514D9" w:rsidP="00750EC7">
      <w:r>
        <w:separator/>
      </w:r>
    </w:p>
  </w:endnote>
  <w:endnote w:type="continuationSeparator" w:id="0">
    <w:p w:rsidR="00A514D9" w:rsidRDefault="00A514D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D9" w:rsidRDefault="00A514D9" w:rsidP="00750EC7">
      <w:r>
        <w:separator/>
      </w:r>
    </w:p>
  </w:footnote>
  <w:footnote w:type="continuationSeparator" w:id="0">
    <w:p w:rsidR="00A514D9" w:rsidRDefault="00A514D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D9" w:rsidRDefault="00A514D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4D9" w:rsidRDefault="00A514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11"/>
    <w:multiLevelType w:val="hybridMultilevel"/>
    <w:tmpl w:val="09B84F04"/>
    <w:lvl w:ilvl="0" w:tplc="7B6A1A4A">
      <w:start w:val="201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1901"/>
    <w:multiLevelType w:val="hybridMultilevel"/>
    <w:tmpl w:val="91C22962"/>
    <w:lvl w:ilvl="0" w:tplc="B4E0809E">
      <w:numFmt w:val="bullet"/>
      <w:lvlText w:val="-"/>
      <w:lvlJc w:val="left"/>
      <w:pPr>
        <w:ind w:left="1146" w:hanging="360"/>
      </w:pPr>
      <w:rPr>
        <w:rFonts w:ascii="Source Sans Pro" w:eastAsiaTheme="minorHAnsi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5EBF"/>
    <w:multiLevelType w:val="hybridMultilevel"/>
    <w:tmpl w:val="28522F0C"/>
    <w:lvl w:ilvl="0" w:tplc="6862CE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A5DBD"/>
    <w:multiLevelType w:val="hybridMultilevel"/>
    <w:tmpl w:val="87E6F8EA"/>
    <w:lvl w:ilvl="0" w:tplc="60F85FD2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B0E5B"/>
    <w:multiLevelType w:val="hybridMultilevel"/>
    <w:tmpl w:val="17B6226A"/>
    <w:lvl w:ilvl="0" w:tplc="B94C2E2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0417"/>
    <w:rsid w:val="000330AE"/>
    <w:rsid w:val="000333E4"/>
    <w:rsid w:val="0003646B"/>
    <w:rsid w:val="00040D37"/>
    <w:rsid w:val="00041A93"/>
    <w:rsid w:val="00042CDD"/>
    <w:rsid w:val="00054C32"/>
    <w:rsid w:val="0005602B"/>
    <w:rsid w:val="00056147"/>
    <w:rsid w:val="00057AE3"/>
    <w:rsid w:val="00057DA2"/>
    <w:rsid w:val="0009512A"/>
    <w:rsid w:val="000B0003"/>
    <w:rsid w:val="000B1B3C"/>
    <w:rsid w:val="000B681B"/>
    <w:rsid w:val="000B751F"/>
    <w:rsid w:val="000C0774"/>
    <w:rsid w:val="000C420A"/>
    <w:rsid w:val="000C48A9"/>
    <w:rsid w:val="000F0B46"/>
    <w:rsid w:val="00101033"/>
    <w:rsid w:val="001155C0"/>
    <w:rsid w:val="001257BA"/>
    <w:rsid w:val="00126207"/>
    <w:rsid w:val="00130D9A"/>
    <w:rsid w:val="00162317"/>
    <w:rsid w:val="00162F39"/>
    <w:rsid w:val="0016610A"/>
    <w:rsid w:val="0018102B"/>
    <w:rsid w:val="001B5A1F"/>
    <w:rsid w:val="001B692C"/>
    <w:rsid w:val="001F20A9"/>
    <w:rsid w:val="00203C08"/>
    <w:rsid w:val="002055BE"/>
    <w:rsid w:val="00214743"/>
    <w:rsid w:val="0022221F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75D8"/>
    <w:rsid w:val="0032192E"/>
    <w:rsid w:val="00332BFC"/>
    <w:rsid w:val="003417D7"/>
    <w:rsid w:val="00341E2B"/>
    <w:rsid w:val="00343D50"/>
    <w:rsid w:val="003600F0"/>
    <w:rsid w:val="00361C83"/>
    <w:rsid w:val="00363FAA"/>
    <w:rsid w:val="00370926"/>
    <w:rsid w:val="0038604A"/>
    <w:rsid w:val="00394122"/>
    <w:rsid w:val="00396C0F"/>
    <w:rsid w:val="003A39A5"/>
    <w:rsid w:val="003B46AA"/>
    <w:rsid w:val="003C34C1"/>
    <w:rsid w:val="003D0116"/>
    <w:rsid w:val="003D2B5F"/>
    <w:rsid w:val="003E6C9D"/>
    <w:rsid w:val="003F2A34"/>
    <w:rsid w:val="003F6168"/>
    <w:rsid w:val="004050A7"/>
    <w:rsid w:val="00413E57"/>
    <w:rsid w:val="00425141"/>
    <w:rsid w:val="00443432"/>
    <w:rsid w:val="00456EFD"/>
    <w:rsid w:val="004674C8"/>
    <w:rsid w:val="004779BC"/>
    <w:rsid w:val="004D25CC"/>
    <w:rsid w:val="004D3A10"/>
    <w:rsid w:val="004D43B2"/>
    <w:rsid w:val="004E1336"/>
    <w:rsid w:val="004E5C37"/>
    <w:rsid w:val="0054055B"/>
    <w:rsid w:val="00562D3D"/>
    <w:rsid w:val="005800B0"/>
    <w:rsid w:val="00580472"/>
    <w:rsid w:val="005921D6"/>
    <w:rsid w:val="005A2FB3"/>
    <w:rsid w:val="005A34D4"/>
    <w:rsid w:val="005B2EAE"/>
    <w:rsid w:val="005D030D"/>
    <w:rsid w:val="005D5B5D"/>
    <w:rsid w:val="005E38B5"/>
    <w:rsid w:val="005F37D6"/>
    <w:rsid w:val="00604955"/>
    <w:rsid w:val="00614880"/>
    <w:rsid w:val="00650607"/>
    <w:rsid w:val="006675E2"/>
    <w:rsid w:val="00671C53"/>
    <w:rsid w:val="006848F3"/>
    <w:rsid w:val="00696845"/>
    <w:rsid w:val="006A55D8"/>
    <w:rsid w:val="006A6B3E"/>
    <w:rsid w:val="006C55AB"/>
    <w:rsid w:val="006C76B9"/>
    <w:rsid w:val="006D0502"/>
    <w:rsid w:val="006D2732"/>
    <w:rsid w:val="006D2784"/>
    <w:rsid w:val="006E4EA9"/>
    <w:rsid w:val="006E61DA"/>
    <w:rsid w:val="006E75E0"/>
    <w:rsid w:val="006F59E4"/>
    <w:rsid w:val="006F7646"/>
    <w:rsid w:val="006F7800"/>
    <w:rsid w:val="007124C1"/>
    <w:rsid w:val="00722F1F"/>
    <w:rsid w:val="007431AB"/>
    <w:rsid w:val="00744028"/>
    <w:rsid w:val="00745730"/>
    <w:rsid w:val="00750EC7"/>
    <w:rsid w:val="0077133E"/>
    <w:rsid w:val="00787938"/>
    <w:rsid w:val="00796AE1"/>
    <w:rsid w:val="007A0D7A"/>
    <w:rsid w:val="007A3787"/>
    <w:rsid w:val="007A6FBD"/>
    <w:rsid w:val="007B08AB"/>
    <w:rsid w:val="007B479F"/>
    <w:rsid w:val="007C5633"/>
    <w:rsid w:val="007E209A"/>
    <w:rsid w:val="007E2F40"/>
    <w:rsid w:val="007F0DD7"/>
    <w:rsid w:val="00806C8F"/>
    <w:rsid w:val="00814EB6"/>
    <w:rsid w:val="0082076A"/>
    <w:rsid w:val="008213FA"/>
    <w:rsid w:val="0085092D"/>
    <w:rsid w:val="00851BA5"/>
    <w:rsid w:val="00860F54"/>
    <w:rsid w:val="00861003"/>
    <w:rsid w:val="0086478C"/>
    <w:rsid w:val="008705E7"/>
    <w:rsid w:val="00874CA1"/>
    <w:rsid w:val="00877C4E"/>
    <w:rsid w:val="008836C8"/>
    <w:rsid w:val="008910D3"/>
    <w:rsid w:val="008C6270"/>
    <w:rsid w:val="008C65F3"/>
    <w:rsid w:val="008E060A"/>
    <w:rsid w:val="009069CD"/>
    <w:rsid w:val="00931F4F"/>
    <w:rsid w:val="00944BB1"/>
    <w:rsid w:val="00966AE6"/>
    <w:rsid w:val="00985B61"/>
    <w:rsid w:val="00996F9B"/>
    <w:rsid w:val="009A5A4C"/>
    <w:rsid w:val="009B3E71"/>
    <w:rsid w:val="009C0491"/>
    <w:rsid w:val="009C17C6"/>
    <w:rsid w:val="009C7289"/>
    <w:rsid w:val="009D30D6"/>
    <w:rsid w:val="009E36EB"/>
    <w:rsid w:val="009E7E42"/>
    <w:rsid w:val="009F61B5"/>
    <w:rsid w:val="009F67B6"/>
    <w:rsid w:val="00A1422E"/>
    <w:rsid w:val="00A210BC"/>
    <w:rsid w:val="00A2734D"/>
    <w:rsid w:val="00A3083D"/>
    <w:rsid w:val="00A34BEF"/>
    <w:rsid w:val="00A35B2B"/>
    <w:rsid w:val="00A37CCA"/>
    <w:rsid w:val="00A41964"/>
    <w:rsid w:val="00A514D9"/>
    <w:rsid w:val="00A659A8"/>
    <w:rsid w:val="00A72EB3"/>
    <w:rsid w:val="00A82709"/>
    <w:rsid w:val="00AA3EF6"/>
    <w:rsid w:val="00AC427C"/>
    <w:rsid w:val="00AE6816"/>
    <w:rsid w:val="00B05397"/>
    <w:rsid w:val="00B0677E"/>
    <w:rsid w:val="00B13D0F"/>
    <w:rsid w:val="00B21367"/>
    <w:rsid w:val="00B232D2"/>
    <w:rsid w:val="00B2675E"/>
    <w:rsid w:val="00B32082"/>
    <w:rsid w:val="00B4576C"/>
    <w:rsid w:val="00B5250B"/>
    <w:rsid w:val="00B5442B"/>
    <w:rsid w:val="00B61AC6"/>
    <w:rsid w:val="00B70102"/>
    <w:rsid w:val="00B75862"/>
    <w:rsid w:val="00B854C7"/>
    <w:rsid w:val="00BA07EF"/>
    <w:rsid w:val="00BA4F14"/>
    <w:rsid w:val="00BA6A0F"/>
    <w:rsid w:val="00BD0007"/>
    <w:rsid w:val="00BD189C"/>
    <w:rsid w:val="00BD3223"/>
    <w:rsid w:val="00BD47A2"/>
    <w:rsid w:val="00BE4916"/>
    <w:rsid w:val="00BF1FB8"/>
    <w:rsid w:val="00BF36A4"/>
    <w:rsid w:val="00C00EA6"/>
    <w:rsid w:val="00C06C11"/>
    <w:rsid w:val="00C114F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3A85"/>
    <w:rsid w:val="00CC652F"/>
    <w:rsid w:val="00CC783C"/>
    <w:rsid w:val="00CD0E12"/>
    <w:rsid w:val="00CD1B91"/>
    <w:rsid w:val="00CE2D67"/>
    <w:rsid w:val="00CE7C48"/>
    <w:rsid w:val="00CF1885"/>
    <w:rsid w:val="00CF6269"/>
    <w:rsid w:val="00D1259B"/>
    <w:rsid w:val="00D14DD5"/>
    <w:rsid w:val="00D228FB"/>
    <w:rsid w:val="00D25CC0"/>
    <w:rsid w:val="00D56D2D"/>
    <w:rsid w:val="00D57E8C"/>
    <w:rsid w:val="00D65F0B"/>
    <w:rsid w:val="00D67FAD"/>
    <w:rsid w:val="00D8197B"/>
    <w:rsid w:val="00D90003"/>
    <w:rsid w:val="00DB1C2B"/>
    <w:rsid w:val="00DB2432"/>
    <w:rsid w:val="00DC4126"/>
    <w:rsid w:val="00DC74B4"/>
    <w:rsid w:val="00DD420D"/>
    <w:rsid w:val="00DE20AA"/>
    <w:rsid w:val="00DE4A16"/>
    <w:rsid w:val="00DF7E9F"/>
    <w:rsid w:val="00E12A60"/>
    <w:rsid w:val="00E345DE"/>
    <w:rsid w:val="00E3477A"/>
    <w:rsid w:val="00E3682C"/>
    <w:rsid w:val="00E46C5B"/>
    <w:rsid w:val="00E53F5B"/>
    <w:rsid w:val="00E54BEB"/>
    <w:rsid w:val="00E57215"/>
    <w:rsid w:val="00E854E0"/>
    <w:rsid w:val="00E875EF"/>
    <w:rsid w:val="00E954EA"/>
    <w:rsid w:val="00EA3DF6"/>
    <w:rsid w:val="00EA70ED"/>
    <w:rsid w:val="00ED28BC"/>
    <w:rsid w:val="00EF471C"/>
    <w:rsid w:val="00EF5FA1"/>
    <w:rsid w:val="00F1759F"/>
    <w:rsid w:val="00F23930"/>
    <w:rsid w:val="00F53533"/>
    <w:rsid w:val="00F57673"/>
    <w:rsid w:val="00F7763B"/>
    <w:rsid w:val="00F85E48"/>
    <w:rsid w:val="00F85F75"/>
    <w:rsid w:val="00F94C35"/>
    <w:rsid w:val="00FA045F"/>
    <w:rsid w:val="00FA4BA7"/>
    <w:rsid w:val="00FA50DC"/>
    <w:rsid w:val="00FA73D4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Pa4">
    <w:name w:val="Pa4"/>
    <w:basedOn w:val="Normal"/>
    <w:next w:val="Normal"/>
    <w:uiPriority w:val="99"/>
    <w:rsid w:val="00DC74B4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15">
    <w:name w:val="A15"/>
    <w:uiPriority w:val="99"/>
    <w:rsid w:val="008E060A"/>
    <w:rPr>
      <w:rFonts w:cs="Myriad Pro"/>
      <w:color w:val="000000"/>
      <w:sz w:val="18"/>
      <w:szCs w:val="18"/>
    </w:rPr>
  </w:style>
  <w:style w:type="character" w:customStyle="1" w:styleId="mtypol">
    <w:name w:val="m_typo_l"/>
    <w:basedOn w:val="Fuentedeprrafopredeter"/>
    <w:rsid w:val="00E85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F8C2B-52C7-41A0-8F69-235E0602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879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5320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60</cp:revision>
  <cp:lastPrinted>2018-08-02T07:02:00Z</cp:lastPrinted>
  <dcterms:created xsi:type="dcterms:W3CDTF">2019-12-11T08:12:00Z</dcterms:created>
  <dcterms:modified xsi:type="dcterms:W3CDTF">2021-12-21T10:24:00Z</dcterms:modified>
</cp:coreProperties>
</file>