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67" w:rsidRDefault="002F6F67" w:rsidP="00DB1C2B">
      <w:pPr>
        <w:jc w:val="center"/>
        <w:rPr>
          <w:rFonts w:ascii="Arial" w:hAnsi="Arial" w:cs="Arial"/>
          <w:b/>
          <w:color w:val="1A1A1A"/>
          <w:sz w:val="36"/>
          <w:szCs w:val="36"/>
        </w:rPr>
      </w:pPr>
      <w:r>
        <w:rPr>
          <w:rFonts w:ascii="Arial" w:hAnsi="Arial" w:cs="Arial"/>
          <w:b/>
          <w:color w:val="1A1A1A"/>
          <w:sz w:val="36"/>
          <w:szCs w:val="36"/>
        </w:rPr>
        <w:t xml:space="preserve">El Prat aposta per cuidar la salut mental en comunitat en el context d’incertesa de la Covid </w:t>
      </w:r>
    </w:p>
    <w:p w:rsidR="00FD6FA3" w:rsidRDefault="00FD6FA3" w:rsidP="00DB1C2B">
      <w:pPr>
        <w:jc w:val="center"/>
        <w:rPr>
          <w:rFonts w:ascii="Arial" w:hAnsi="Arial" w:cs="Arial"/>
          <w:b/>
          <w:color w:val="1A1A1A"/>
          <w:sz w:val="36"/>
          <w:szCs w:val="36"/>
        </w:rPr>
      </w:pPr>
    </w:p>
    <w:p w:rsidR="00A918E8" w:rsidRDefault="00582B11" w:rsidP="00984720">
      <w:pPr>
        <w:jc w:val="both"/>
        <w:rPr>
          <w:rFonts w:ascii="Arial" w:hAnsi="Arial" w:cs="Arial"/>
          <w:b/>
        </w:rPr>
      </w:pPr>
      <w:r>
        <w:rPr>
          <w:rFonts w:ascii="Arial" w:hAnsi="Arial" w:cs="Arial"/>
          <w:b/>
        </w:rPr>
        <w:t xml:space="preserve">La </w:t>
      </w:r>
      <w:r w:rsidR="00A918E8" w:rsidRPr="00A918E8">
        <w:rPr>
          <w:rFonts w:ascii="Arial" w:hAnsi="Arial" w:cs="Arial"/>
          <w:b/>
        </w:rPr>
        <w:t xml:space="preserve">campanya </w:t>
      </w:r>
      <w:r>
        <w:rPr>
          <w:rFonts w:ascii="Arial" w:hAnsi="Arial" w:cs="Arial"/>
          <w:b/>
        </w:rPr>
        <w:t>municipal “</w:t>
      </w:r>
      <w:r w:rsidR="00A918E8" w:rsidRPr="00A918E8">
        <w:rPr>
          <w:rFonts w:ascii="Arial" w:hAnsi="Arial" w:cs="Arial"/>
          <w:b/>
        </w:rPr>
        <w:t xml:space="preserve">Parlem, escoltem, ens cuidem?” </w:t>
      </w:r>
      <w:r>
        <w:rPr>
          <w:rFonts w:ascii="Arial" w:hAnsi="Arial" w:cs="Arial"/>
          <w:b/>
        </w:rPr>
        <w:t>vol</w:t>
      </w:r>
      <w:r w:rsidR="00063AB7">
        <w:rPr>
          <w:rFonts w:ascii="Arial" w:hAnsi="Arial" w:cs="Arial"/>
          <w:b/>
        </w:rPr>
        <w:t xml:space="preserve"> </w:t>
      </w:r>
      <w:r w:rsidR="00A918E8" w:rsidRPr="00A918E8">
        <w:rPr>
          <w:rFonts w:ascii="Arial" w:hAnsi="Arial" w:cs="Arial"/>
          <w:b/>
        </w:rPr>
        <w:t xml:space="preserve">sensibilitzar la ciutadania sobre la importància d’implicar-se en el benestar emocional propi </w:t>
      </w:r>
      <w:r>
        <w:rPr>
          <w:rFonts w:ascii="Arial" w:hAnsi="Arial" w:cs="Arial"/>
          <w:b/>
        </w:rPr>
        <w:t xml:space="preserve">i dels altres </w:t>
      </w:r>
      <w:r w:rsidR="00A918E8" w:rsidRPr="00A918E8">
        <w:rPr>
          <w:rFonts w:ascii="Arial" w:hAnsi="Arial" w:cs="Arial"/>
          <w:b/>
        </w:rPr>
        <w:t>i trencar estigmes associats a la salut mental</w:t>
      </w:r>
      <w:r>
        <w:rPr>
          <w:rFonts w:ascii="Arial" w:hAnsi="Arial" w:cs="Arial"/>
          <w:b/>
        </w:rPr>
        <w:t>. A</w:t>
      </w:r>
      <w:r w:rsidR="00063AB7">
        <w:rPr>
          <w:rFonts w:ascii="Arial" w:hAnsi="Arial" w:cs="Arial"/>
          <w:b/>
        </w:rPr>
        <w:t xml:space="preserve">vançar cap a un </w:t>
      </w:r>
      <w:r>
        <w:rPr>
          <w:rFonts w:ascii="Arial" w:hAnsi="Arial" w:cs="Arial"/>
          <w:b/>
        </w:rPr>
        <w:t xml:space="preserve">model de ciutat cuidadora és ara més necessari que mai en el context d’incertesa de la Covid, que </w:t>
      </w:r>
      <w:r w:rsidR="00C16BC9">
        <w:rPr>
          <w:rFonts w:ascii="Arial" w:hAnsi="Arial" w:cs="Arial"/>
          <w:b/>
        </w:rPr>
        <w:t>augmenta</w:t>
      </w:r>
      <w:r>
        <w:rPr>
          <w:rFonts w:ascii="Arial" w:hAnsi="Arial" w:cs="Arial"/>
          <w:b/>
        </w:rPr>
        <w:t xml:space="preserve"> els factors de risc de la salut mental. </w:t>
      </w:r>
    </w:p>
    <w:p w:rsidR="00A918E8" w:rsidRDefault="00A918E8" w:rsidP="00984720">
      <w:pPr>
        <w:jc w:val="both"/>
        <w:rPr>
          <w:rFonts w:ascii="Arial" w:hAnsi="Arial" w:cs="Arial"/>
          <w:b/>
        </w:rPr>
      </w:pPr>
    </w:p>
    <w:p w:rsidR="00A918E8" w:rsidRPr="00A918E8" w:rsidRDefault="00582B11" w:rsidP="00984720">
      <w:pPr>
        <w:jc w:val="both"/>
        <w:rPr>
          <w:rFonts w:ascii="Arial" w:hAnsi="Arial" w:cs="Arial"/>
          <w:b/>
          <w:color w:val="1A1A1A"/>
          <w:sz w:val="36"/>
          <w:szCs w:val="36"/>
        </w:rPr>
      </w:pPr>
      <w:r>
        <w:rPr>
          <w:rFonts w:ascii="Arial" w:hAnsi="Arial" w:cs="Arial"/>
          <w:b/>
        </w:rPr>
        <w:t>L’Ajuntament t</w:t>
      </w:r>
      <w:r w:rsidR="00A918E8">
        <w:rPr>
          <w:rFonts w:ascii="Arial" w:hAnsi="Arial" w:cs="Arial"/>
          <w:b/>
        </w:rPr>
        <w:t xml:space="preserve">ambé reforça la seva atenció a la salut mental amb el nou espai Situa’t. Aquest servei </w:t>
      </w:r>
      <w:r w:rsidR="00984720">
        <w:rPr>
          <w:rFonts w:ascii="Arial" w:hAnsi="Arial" w:cs="Arial"/>
          <w:b/>
        </w:rPr>
        <w:t xml:space="preserve">municipal </w:t>
      </w:r>
      <w:r w:rsidR="00D65590">
        <w:rPr>
          <w:rFonts w:ascii="Arial" w:hAnsi="Arial" w:cs="Arial"/>
          <w:b/>
        </w:rPr>
        <w:t>dona</w:t>
      </w:r>
      <w:r w:rsidR="00A918E8">
        <w:rPr>
          <w:rFonts w:ascii="Arial" w:hAnsi="Arial" w:cs="Arial"/>
          <w:b/>
        </w:rPr>
        <w:t xml:space="preserve"> </w:t>
      </w:r>
      <w:r w:rsidR="00A918E8" w:rsidRPr="00A918E8">
        <w:rPr>
          <w:rFonts w:ascii="Arial" w:hAnsi="Arial" w:cs="Arial"/>
          <w:b/>
        </w:rPr>
        <w:t>informació, assessorament i acompanyament en salut mental a persones amb dificultats de salut mental o risc de patir-ne, i als seus familiars o persones de l’entorn</w:t>
      </w:r>
      <w:r w:rsidR="00A918E8">
        <w:rPr>
          <w:rFonts w:ascii="Arial" w:hAnsi="Arial" w:cs="Arial"/>
          <w:b/>
        </w:rPr>
        <w:t xml:space="preserve">. </w:t>
      </w:r>
    </w:p>
    <w:p w:rsidR="00A918E8" w:rsidRDefault="00A918E8" w:rsidP="00984720">
      <w:pPr>
        <w:jc w:val="both"/>
        <w:rPr>
          <w:rFonts w:ascii="Arial" w:hAnsi="Arial" w:cs="Arial"/>
          <w:b/>
          <w:color w:val="1A1A1A"/>
          <w:sz w:val="36"/>
          <w:szCs w:val="36"/>
        </w:rPr>
      </w:pPr>
    </w:p>
    <w:p w:rsidR="00582B11" w:rsidRDefault="00C16BC9" w:rsidP="00FD6FA3">
      <w:pPr>
        <w:jc w:val="both"/>
        <w:rPr>
          <w:rFonts w:ascii="Arial" w:hAnsi="Arial" w:cs="Arial"/>
        </w:rPr>
      </w:pPr>
      <w:r w:rsidRPr="00075626">
        <w:rPr>
          <w:rFonts w:ascii="Arial" w:hAnsi="Arial" w:cs="Arial"/>
        </w:rPr>
        <w:t>Al Prat de Llobreg</w:t>
      </w:r>
      <w:r>
        <w:rPr>
          <w:rFonts w:ascii="Arial" w:hAnsi="Arial" w:cs="Arial"/>
        </w:rPr>
        <w:t>at, ha començat enguany una</w:t>
      </w:r>
      <w:r w:rsidRPr="00075626">
        <w:rPr>
          <w:rFonts w:ascii="Arial" w:hAnsi="Arial" w:cs="Arial"/>
        </w:rPr>
        <w:t xml:space="preserve"> innovadora estratègia </w:t>
      </w:r>
      <w:r>
        <w:rPr>
          <w:rFonts w:ascii="Arial" w:hAnsi="Arial" w:cs="Arial"/>
        </w:rPr>
        <w:t xml:space="preserve">de </w:t>
      </w:r>
      <w:r w:rsidRPr="00075626">
        <w:rPr>
          <w:rFonts w:ascii="Arial" w:hAnsi="Arial" w:cs="Arial"/>
        </w:rPr>
        <w:t>salut mental</w:t>
      </w:r>
      <w:r>
        <w:rPr>
          <w:rFonts w:ascii="Arial" w:hAnsi="Arial" w:cs="Arial"/>
        </w:rPr>
        <w:t xml:space="preserve"> comunitària</w:t>
      </w:r>
      <w:r w:rsidRPr="00075626">
        <w:rPr>
          <w:rFonts w:ascii="Arial" w:hAnsi="Arial" w:cs="Arial"/>
        </w:rPr>
        <w:t>, que implica el conjunt de la comunitat en la seva prevenció</w:t>
      </w:r>
      <w:r>
        <w:rPr>
          <w:rFonts w:ascii="Arial" w:hAnsi="Arial" w:cs="Arial"/>
        </w:rPr>
        <w:t xml:space="preserve">, detecció i atenció, avançant cap a un model de ciutat cuidadora.  </w:t>
      </w:r>
      <w:r w:rsidR="00582B11">
        <w:rPr>
          <w:rFonts w:ascii="Arial" w:hAnsi="Arial" w:cs="Arial"/>
        </w:rPr>
        <w:t>En el context de la Covid, s’</w:t>
      </w:r>
      <w:r w:rsidR="00D17121">
        <w:rPr>
          <w:rFonts w:ascii="Arial" w:hAnsi="Arial" w:cs="Arial"/>
        </w:rPr>
        <w:t>ha</w:t>
      </w:r>
      <w:r w:rsidR="00582B11">
        <w:rPr>
          <w:rFonts w:ascii="Arial" w:hAnsi="Arial" w:cs="Arial"/>
        </w:rPr>
        <w:t>n</w:t>
      </w:r>
      <w:r w:rsidR="00D17121">
        <w:rPr>
          <w:rFonts w:ascii="Arial" w:hAnsi="Arial" w:cs="Arial"/>
        </w:rPr>
        <w:t xml:space="preserve"> accentuat els factors de risc de la salut mental i </w:t>
      </w:r>
      <w:r w:rsidR="00582B11">
        <w:rPr>
          <w:rFonts w:ascii="Arial" w:hAnsi="Arial" w:cs="Arial"/>
        </w:rPr>
        <w:t>s’</w:t>
      </w:r>
      <w:r w:rsidR="00D17121">
        <w:rPr>
          <w:rFonts w:ascii="Arial" w:hAnsi="Arial" w:cs="Arial"/>
        </w:rPr>
        <w:t>ha posat encara més de relleu la necessitat d’involucrar la comunitat en la seva prevenció i abordatge, més enllà dels servei</w:t>
      </w:r>
      <w:r w:rsidR="00164141">
        <w:rPr>
          <w:rFonts w:ascii="Arial" w:hAnsi="Arial" w:cs="Arial"/>
        </w:rPr>
        <w:t xml:space="preserve">s socials o d’atenció sanitària. </w:t>
      </w:r>
    </w:p>
    <w:p w:rsidR="00582B11" w:rsidRDefault="00582B11" w:rsidP="00FD6FA3">
      <w:pPr>
        <w:jc w:val="both"/>
        <w:rPr>
          <w:rFonts w:ascii="Arial" w:hAnsi="Arial" w:cs="Arial"/>
        </w:rPr>
      </w:pPr>
    </w:p>
    <w:p w:rsidR="007752C9" w:rsidRDefault="007752C9" w:rsidP="00FD6FA3">
      <w:pPr>
        <w:jc w:val="both"/>
        <w:rPr>
          <w:rFonts w:ascii="Arial" w:hAnsi="Arial" w:cs="Arial"/>
        </w:rPr>
      </w:pPr>
      <w:r>
        <w:rPr>
          <w:rFonts w:ascii="Arial" w:hAnsi="Arial" w:cs="Arial"/>
        </w:rPr>
        <w:t xml:space="preserve">Cal recordar que la salut mental va més enllà de l’absència de </w:t>
      </w:r>
      <w:r w:rsidR="00C16BC9">
        <w:rPr>
          <w:rFonts w:ascii="Arial" w:hAnsi="Arial" w:cs="Arial"/>
        </w:rPr>
        <w:t>trastorns</w:t>
      </w:r>
      <w:r>
        <w:rPr>
          <w:rFonts w:ascii="Arial" w:hAnsi="Arial" w:cs="Arial"/>
        </w:rPr>
        <w:t xml:space="preserve"> i implica el benestar emocional de les persones per afrontar amb normalitat la seva </w:t>
      </w:r>
      <w:r w:rsidR="000C01D1">
        <w:rPr>
          <w:rFonts w:ascii="Arial" w:hAnsi="Arial" w:cs="Arial"/>
        </w:rPr>
        <w:t xml:space="preserve">vida </w:t>
      </w:r>
      <w:r>
        <w:rPr>
          <w:rFonts w:ascii="Arial" w:hAnsi="Arial" w:cs="Arial"/>
        </w:rPr>
        <w:t>quotidiana, de manera que es pot veure afectada per situacions de crisi com la derivada de la pandèmia. Així ho indica l’Organització Mundial de la Salut (OMS), que estima</w:t>
      </w:r>
      <w:r w:rsidR="00582B11">
        <w:rPr>
          <w:rFonts w:ascii="Arial" w:hAnsi="Arial" w:cs="Arial"/>
        </w:rPr>
        <w:t>va, ja abans d’aquesta crisi,</w:t>
      </w:r>
      <w:r>
        <w:rPr>
          <w:rFonts w:ascii="Arial" w:hAnsi="Arial" w:cs="Arial"/>
        </w:rPr>
        <w:t xml:space="preserve"> </w:t>
      </w:r>
      <w:r w:rsidR="00582B11">
        <w:rPr>
          <w:rFonts w:ascii="Arial" w:hAnsi="Arial" w:cs="Arial"/>
        </w:rPr>
        <w:t>que 1 de cada 4 persones patirien</w:t>
      </w:r>
      <w:r>
        <w:rPr>
          <w:rFonts w:ascii="Arial" w:hAnsi="Arial" w:cs="Arial"/>
        </w:rPr>
        <w:t xml:space="preserve"> problemes de salut mental al llarg de la seva vida. </w:t>
      </w:r>
    </w:p>
    <w:p w:rsidR="007752C9" w:rsidRDefault="007752C9" w:rsidP="00FD6FA3">
      <w:pPr>
        <w:jc w:val="both"/>
        <w:rPr>
          <w:rFonts w:ascii="Arial" w:hAnsi="Arial" w:cs="Arial"/>
        </w:rPr>
      </w:pPr>
    </w:p>
    <w:p w:rsidR="00BB492A" w:rsidRDefault="00C16BC9" w:rsidP="00BB492A">
      <w:pPr>
        <w:jc w:val="both"/>
        <w:rPr>
          <w:rFonts w:ascii="Arial" w:hAnsi="Arial" w:cs="Arial"/>
        </w:rPr>
      </w:pPr>
      <w:r>
        <w:rPr>
          <w:rFonts w:ascii="Arial" w:hAnsi="Arial" w:cs="Arial"/>
        </w:rPr>
        <w:t xml:space="preserve">Segons l’OMS, entre els factors de risc per a </w:t>
      </w:r>
      <w:r w:rsidR="000C01D1">
        <w:rPr>
          <w:rFonts w:ascii="Arial" w:hAnsi="Arial" w:cs="Arial"/>
        </w:rPr>
        <w:t>la</w:t>
      </w:r>
      <w:r>
        <w:rPr>
          <w:rFonts w:ascii="Arial" w:hAnsi="Arial" w:cs="Arial"/>
        </w:rPr>
        <w:t xml:space="preserve"> salut mental que s’estan accentuant en l’actualitat, figuren el dol per la pèrdua de persones estimades;</w:t>
      </w:r>
      <w:r w:rsidRPr="00984720">
        <w:rPr>
          <w:rFonts w:ascii="Arial" w:hAnsi="Arial" w:cs="Arial"/>
        </w:rPr>
        <w:t xml:space="preserve"> e</w:t>
      </w:r>
      <w:r>
        <w:rPr>
          <w:rFonts w:ascii="Arial" w:hAnsi="Arial" w:cs="Arial"/>
        </w:rPr>
        <w:t>l risc d’emmalaltir;</w:t>
      </w:r>
      <w:r w:rsidRPr="00984720">
        <w:rPr>
          <w:rFonts w:ascii="Arial" w:hAnsi="Arial" w:cs="Arial"/>
        </w:rPr>
        <w:t xml:space="preserve"> les </w:t>
      </w:r>
      <w:r>
        <w:rPr>
          <w:rFonts w:ascii="Arial" w:hAnsi="Arial" w:cs="Arial"/>
        </w:rPr>
        <w:t>retriccions</w:t>
      </w:r>
      <w:r w:rsidRPr="00984720">
        <w:rPr>
          <w:rFonts w:ascii="Arial" w:hAnsi="Arial" w:cs="Arial"/>
        </w:rPr>
        <w:t xml:space="preserve"> </w:t>
      </w:r>
      <w:r>
        <w:rPr>
          <w:rFonts w:ascii="Arial" w:hAnsi="Arial" w:cs="Arial"/>
        </w:rPr>
        <w:t>a</w:t>
      </w:r>
      <w:r w:rsidRPr="00984720">
        <w:rPr>
          <w:rFonts w:ascii="Arial" w:hAnsi="Arial" w:cs="Arial"/>
        </w:rPr>
        <w:t xml:space="preserve"> les llibe</w:t>
      </w:r>
      <w:r>
        <w:rPr>
          <w:rFonts w:ascii="Arial" w:hAnsi="Arial" w:cs="Arial"/>
        </w:rPr>
        <w:t>rtats de moviment o relacionals;</w:t>
      </w:r>
      <w:r w:rsidRPr="00984720">
        <w:rPr>
          <w:rFonts w:ascii="Arial" w:hAnsi="Arial" w:cs="Arial"/>
        </w:rPr>
        <w:t xml:space="preserve"> l’impacte de la pandèmia al món educatiu i</w:t>
      </w:r>
      <w:r>
        <w:rPr>
          <w:rFonts w:ascii="Arial" w:hAnsi="Arial" w:cs="Arial"/>
        </w:rPr>
        <w:t xml:space="preserve"> la seva repercussió sobre infants</w:t>
      </w:r>
      <w:r w:rsidRPr="00984720">
        <w:rPr>
          <w:rFonts w:ascii="Arial" w:hAnsi="Arial" w:cs="Arial"/>
        </w:rPr>
        <w:t xml:space="preserve"> i adolesce</w:t>
      </w:r>
      <w:r>
        <w:rPr>
          <w:rFonts w:ascii="Arial" w:hAnsi="Arial" w:cs="Arial"/>
        </w:rPr>
        <w:t xml:space="preserve">nts; els seus perjudicis sobre el benestar de la gent gran; o </w:t>
      </w:r>
      <w:r w:rsidRPr="00984720">
        <w:rPr>
          <w:rFonts w:ascii="Arial" w:hAnsi="Arial" w:cs="Arial"/>
        </w:rPr>
        <w:t>els seus efectes sobre el món laboral i l’</w:t>
      </w:r>
      <w:r>
        <w:rPr>
          <w:rFonts w:ascii="Arial" w:hAnsi="Arial" w:cs="Arial"/>
        </w:rPr>
        <w:t>economia i</w:t>
      </w:r>
      <w:r w:rsidRPr="00984720">
        <w:rPr>
          <w:rFonts w:ascii="Arial" w:hAnsi="Arial" w:cs="Arial"/>
        </w:rPr>
        <w:t xml:space="preserve"> la conciliació familiar</w:t>
      </w:r>
      <w:r>
        <w:rPr>
          <w:rFonts w:ascii="Arial" w:hAnsi="Arial" w:cs="Arial"/>
        </w:rPr>
        <w:t xml:space="preserve">. </w:t>
      </w:r>
      <w:r w:rsidR="00582B11">
        <w:rPr>
          <w:rFonts w:ascii="Arial" w:hAnsi="Arial" w:cs="Arial"/>
        </w:rPr>
        <w:t>L</w:t>
      </w:r>
      <w:r w:rsidR="00B33400">
        <w:rPr>
          <w:rFonts w:ascii="Arial" w:hAnsi="Arial" w:cs="Arial"/>
        </w:rPr>
        <w:t xml:space="preserve">es persones que ja patien problemes de salut mental previs poden veure agreujada la seva situació en el context de la Covid, per les menors possibilitats </w:t>
      </w:r>
      <w:r w:rsidR="00582B11">
        <w:rPr>
          <w:rFonts w:ascii="Arial" w:hAnsi="Arial" w:cs="Arial"/>
        </w:rPr>
        <w:t xml:space="preserve">relacionals </w:t>
      </w:r>
      <w:r w:rsidR="00B33400">
        <w:rPr>
          <w:rFonts w:ascii="Arial" w:hAnsi="Arial" w:cs="Arial"/>
        </w:rPr>
        <w:t>o per tenir una menor disponibilitat d’assistència professional. Així mateix, cal considerar els riscos psicosocials a què s’han vist sotmesos dive</w:t>
      </w:r>
      <w:r w:rsidR="00582B11">
        <w:rPr>
          <w:rFonts w:ascii="Arial" w:hAnsi="Arial" w:cs="Arial"/>
        </w:rPr>
        <w:t xml:space="preserve">rsos col·lectius professionals, </w:t>
      </w:r>
      <w:r w:rsidR="00351591">
        <w:rPr>
          <w:rFonts w:ascii="Arial" w:hAnsi="Arial" w:cs="Arial"/>
        </w:rPr>
        <w:t xml:space="preserve">especialment de l’àmbit sanitari i de l’atenció </w:t>
      </w:r>
      <w:r w:rsidR="00582B11">
        <w:rPr>
          <w:rFonts w:ascii="Arial" w:hAnsi="Arial" w:cs="Arial"/>
        </w:rPr>
        <w:t xml:space="preserve">a </w:t>
      </w:r>
      <w:r w:rsidR="00351591">
        <w:rPr>
          <w:rFonts w:ascii="Arial" w:hAnsi="Arial" w:cs="Arial"/>
        </w:rPr>
        <w:t xml:space="preserve">les persones, o el voluntariat </w:t>
      </w:r>
      <w:r w:rsidR="00B33400">
        <w:rPr>
          <w:rFonts w:ascii="Arial" w:hAnsi="Arial" w:cs="Arial"/>
        </w:rPr>
        <w:t>v</w:t>
      </w:r>
      <w:r w:rsidR="00BB492A">
        <w:rPr>
          <w:rFonts w:ascii="Arial" w:hAnsi="Arial" w:cs="Arial"/>
        </w:rPr>
        <w:t xml:space="preserve">inculat a </w:t>
      </w:r>
      <w:r w:rsidR="00351591">
        <w:rPr>
          <w:rFonts w:ascii="Arial" w:hAnsi="Arial" w:cs="Arial"/>
        </w:rPr>
        <w:t>aquestes tasques</w:t>
      </w:r>
      <w:r w:rsidR="00BB492A">
        <w:rPr>
          <w:rFonts w:ascii="Arial" w:hAnsi="Arial" w:cs="Arial"/>
        </w:rPr>
        <w:t>.</w:t>
      </w:r>
      <w:r w:rsidR="00B33400">
        <w:rPr>
          <w:rFonts w:ascii="Arial" w:hAnsi="Arial" w:cs="Arial"/>
        </w:rPr>
        <w:t xml:space="preserve"> </w:t>
      </w:r>
    </w:p>
    <w:p w:rsidR="007752C9" w:rsidRDefault="007752C9" w:rsidP="00BB492A">
      <w:pPr>
        <w:jc w:val="both"/>
        <w:rPr>
          <w:rFonts w:ascii="Arial" w:hAnsi="Arial" w:cs="Arial"/>
        </w:rPr>
      </w:pPr>
    </w:p>
    <w:p w:rsidR="00FD6FA3" w:rsidRPr="00093A19" w:rsidRDefault="00FD6FA3" w:rsidP="00FD6FA3">
      <w:pPr>
        <w:jc w:val="both"/>
        <w:rPr>
          <w:rFonts w:ascii="Arial" w:hAnsi="Arial" w:cs="Arial"/>
          <w:b/>
          <w:bCs/>
        </w:rPr>
      </w:pPr>
      <w:r w:rsidRPr="00093A19">
        <w:rPr>
          <w:rFonts w:ascii="Arial" w:hAnsi="Arial" w:cs="Arial"/>
          <w:b/>
          <w:bCs/>
        </w:rPr>
        <w:t>La campanya “</w:t>
      </w:r>
      <w:r w:rsidRPr="00A55388">
        <w:rPr>
          <w:rFonts w:ascii="Arial" w:hAnsi="Arial" w:cs="Arial"/>
          <w:b/>
          <w:bCs/>
        </w:rPr>
        <w:t>Parlem, escoltem, ens cuidem</w:t>
      </w:r>
      <w:r>
        <w:rPr>
          <w:rFonts w:ascii="Arial" w:hAnsi="Arial" w:cs="Arial"/>
          <w:b/>
          <w:bCs/>
        </w:rPr>
        <w:t>”</w:t>
      </w:r>
    </w:p>
    <w:p w:rsidR="00351591" w:rsidRDefault="00351591" w:rsidP="00351591">
      <w:pPr>
        <w:jc w:val="both"/>
        <w:rPr>
          <w:rFonts w:ascii="Arial" w:hAnsi="Arial" w:cs="Arial"/>
          <w:bCs/>
        </w:rPr>
      </w:pPr>
      <w:r w:rsidRPr="00351591">
        <w:rPr>
          <w:rFonts w:ascii="Arial" w:hAnsi="Arial" w:cs="Arial"/>
        </w:rPr>
        <w:t xml:space="preserve">En aquest context, l’Ajuntament del Prat llança la campanya </w:t>
      </w:r>
      <w:r w:rsidRPr="00351591">
        <w:rPr>
          <w:rFonts w:ascii="Arial" w:hAnsi="Arial" w:cs="Arial"/>
          <w:bCs/>
        </w:rPr>
        <w:t>“Parlem, escoltem, ens cuidem”</w:t>
      </w:r>
      <w:r>
        <w:rPr>
          <w:rFonts w:ascii="Arial" w:hAnsi="Arial" w:cs="Arial"/>
          <w:bCs/>
        </w:rPr>
        <w:t xml:space="preserve">. </w:t>
      </w:r>
      <w:r w:rsidRPr="00CA6327">
        <w:rPr>
          <w:rFonts w:ascii="Arial" w:hAnsi="Arial" w:cs="Arial"/>
          <w:bCs/>
        </w:rPr>
        <w:t xml:space="preserve">L’objectiu és canviar </w:t>
      </w:r>
      <w:r w:rsidR="000C01D1">
        <w:rPr>
          <w:rFonts w:ascii="Arial" w:hAnsi="Arial" w:cs="Arial"/>
          <w:bCs/>
        </w:rPr>
        <w:t>la cultura ciutadana respecte a</w:t>
      </w:r>
      <w:r w:rsidRPr="00CA6327">
        <w:rPr>
          <w:rFonts w:ascii="Arial" w:hAnsi="Arial" w:cs="Arial"/>
          <w:bCs/>
        </w:rPr>
        <w:t xml:space="preserve"> la salut mental, perquè sigui abordada col·lectivament des</w:t>
      </w:r>
      <w:r w:rsidR="007752C9">
        <w:rPr>
          <w:rFonts w:ascii="Arial" w:hAnsi="Arial" w:cs="Arial"/>
          <w:bCs/>
        </w:rPr>
        <w:t xml:space="preserve"> dels diferents àmbits social</w:t>
      </w:r>
      <w:r w:rsidR="00B47FA7">
        <w:rPr>
          <w:rFonts w:ascii="Arial" w:hAnsi="Arial" w:cs="Arial"/>
          <w:bCs/>
        </w:rPr>
        <w:t>s</w:t>
      </w:r>
      <w:r w:rsidR="007752C9">
        <w:rPr>
          <w:rFonts w:ascii="Arial" w:hAnsi="Arial" w:cs="Arial"/>
          <w:bCs/>
        </w:rPr>
        <w:t xml:space="preserve">. </w:t>
      </w:r>
      <w:r w:rsidR="007752C9">
        <w:rPr>
          <w:rFonts w:ascii="Arial" w:hAnsi="Arial" w:cs="Arial"/>
          <w:bCs/>
        </w:rPr>
        <w:lastRenderedPageBreak/>
        <w:t>Dit d’una altra manera, vol passar de l’1 de cada 4 (la proporció de persones que segons l’OMS patiran algun problema de salut mental al llarg de la seva vida) al 4 de cada 4, involucrant el 100% de la població en la seva prevenció</w:t>
      </w:r>
      <w:r w:rsidR="00031429">
        <w:rPr>
          <w:rFonts w:ascii="Arial" w:hAnsi="Arial" w:cs="Arial"/>
          <w:bCs/>
        </w:rPr>
        <w:t xml:space="preserve">. </w:t>
      </w:r>
      <w:r>
        <w:rPr>
          <w:rFonts w:ascii="Arial" w:hAnsi="Arial" w:cs="Arial"/>
          <w:bCs/>
        </w:rPr>
        <w:t xml:space="preserve">També es vol difondre i donar a conèixer </w:t>
      </w:r>
      <w:r w:rsidRPr="00351591">
        <w:rPr>
          <w:rFonts w:ascii="Arial" w:hAnsi="Arial" w:cs="Arial"/>
          <w:bCs/>
        </w:rPr>
        <w:t>l’àmplia xarxa de serveis de salut mental</w:t>
      </w:r>
      <w:r>
        <w:rPr>
          <w:rFonts w:ascii="Arial" w:hAnsi="Arial" w:cs="Arial"/>
          <w:bCs/>
        </w:rPr>
        <w:t xml:space="preserve"> a la ciutat, prestats per la Generalitat de Catalunya, l’Ajuntament del Prat i les entitats del Tercer Sector, així com tots aquells altres serveis i ini</w:t>
      </w:r>
      <w:r w:rsidR="00F70F7F">
        <w:rPr>
          <w:rFonts w:ascii="Arial" w:hAnsi="Arial" w:cs="Arial"/>
          <w:bCs/>
        </w:rPr>
        <w:t>ci</w:t>
      </w:r>
      <w:r>
        <w:rPr>
          <w:rFonts w:ascii="Arial" w:hAnsi="Arial" w:cs="Arial"/>
          <w:bCs/>
        </w:rPr>
        <w:t>atives que promouen el benestar emocional de les persones.</w:t>
      </w:r>
    </w:p>
    <w:p w:rsidR="00351591" w:rsidRDefault="00351591" w:rsidP="00351591">
      <w:pPr>
        <w:jc w:val="both"/>
        <w:rPr>
          <w:rFonts w:ascii="Arial" w:hAnsi="Arial" w:cs="Arial"/>
          <w:bCs/>
        </w:rPr>
      </w:pPr>
    </w:p>
    <w:p w:rsidR="00FD6FA3" w:rsidRPr="00351591" w:rsidRDefault="00F70F7F" w:rsidP="00351591">
      <w:pPr>
        <w:jc w:val="both"/>
        <w:rPr>
          <w:rFonts w:ascii="Arial" w:hAnsi="Arial" w:cs="Arial"/>
          <w:bCs/>
        </w:rPr>
      </w:pPr>
      <w:r>
        <w:rPr>
          <w:rFonts w:ascii="Arial" w:hAnsi="Arial" w:cs="Arial"/>
          <w:bCs/>
        </w:rPr>
        <w:t>L</w:t>
      </w:r>
      <w:r w:rsidR="00351591" w:rsidRPr="00351591">
        <w:rPr>
          <w:rFonts w:ascii="Arial" w:hAnsi="Arial" w:cs="Arial"/>
          <w:bCs/>
        </w:rPr>
        <w:t xml:space="preserve">’Ajuntament </w:t>
      </w:r>
      <w:r>
        <w:rPr>
          <w:rFonts w:ascii="Arial" w:hAnsi="Arial" w:cs="Arial"/>
          <w:bCs/>
        </w:rPr>
        <w:t xml:space="preserve">també </w:t>
      </w:r>
      <w:r w:rsidR="00351591" w:rsidRPr="00351591">
        <w:rPr>
          <w:rFonts w:ascii="Arial" w:hAnsi="Arial" w:cs="Arial"/>
          <w:bCs/>
        </w:rPr>
        <w:t xml:space="preserve">està reforçant els </w:t>
      </w:r>
      <w:r w:rsidR="00351591">
        <w:rPr>
          <w:rFonts w:ascii="Arial" w:hAnsi="Arial" w:cs="Arial"/>
          <w:bCs/>
        </w:rPr>
        <w:t xml:space="preserve">seus </w:t>
      </w:r>
      <w:r w:rsidR="00351591" w:rsidRPr="00351591">
        <w:rPr>
          <w:rFonts w:ascii="Arial" w:hAnsi="Arial" w:cs="Arial"/>
          <w:bCs/>
        </w:rPr>
        <w:t xml:space="preserve">serveis d’atenció a la salut mental. </w:t>
      </w:r>
      <w:r w:rsidR="00351591">
        <w:rPr>
          <w:rFonts w:ascii="Arial" w:hAnsi="Arial" w:cs="Arial"/>
          <w:bCs/>
        </w:rPr>
        <w:t xml:space="preserve">Per això, ha posat en marxa </w:t>
      </w:r>
      <w:r w:rsidR="00D65590">
        <w:rPr>
          <w:rFonts w:ascii="Arial" w:hAnsi="Arial" w:cs="Arial"/>
          <w:bCs/>
        </w:rPr>
        <w:t xml:space="preserve">recentment </w:t>
      </w:r>
      <w:r w:rsidR="00351591">
        <w:rPr>
          <w:rFonts w:ascii="Arial" w:hAnsi="Arial" w:cs="Arial"/>
          <w:bCs/>
        </w:rPr>
        <w:t>e</w:t>
      </w:r>
      <w:r w:rsidR="00351591" w:rsidRPr="00351591">
        <w:rPr>
          <w:rFonts w:ascii="Arial" w:hAnsi="Arial" w:cs="Arial"/>
          <w:bCs/>
        </w:rPr>
        <w:t>l</w:t>
      </w:r>
      <w:r w:rsidR="00351591">
        <w:rPr>
          <w:rFonts w:ascii="Arial" w:hAnsi="Arial" w:cs="Arial"/>
          <w:bCs/>
        </w:rPr>
        <w:t xml:space="preserve"> </w:t>
      </w:r>
      <w:r w:rsidR="00351591" w:rsidRPr="00351591">
        <w:rPr>
          <w:rFonts w:ascii="Arial" w:hAnsi="Arial" w:cs="Arial"/>
          <w:bCs/>
        </w:rPr>
        <w:t xml:space="preserve">nou </w:t>
      </w:r>
      <w:r w:rsidR="00FD6FA3">
        <w:rPr>
          <w:rFonts w:ascii="Arial" w:hAnsi="Arial" w:cs="Arial"/>
          <w:bCs/>
        </w:rPr>
        <w:t xml:space="preserve">Espai Situa’t, un nou servei </w:t>
      </w:r>
      <w:r w:rsidR="00351591">
        <w:rPr>
          <w:rFonts w:ascii="Arial" w:hAnsi="Arial" w:cs="Arial"/>
          <w:bCs/>
        </w:rPr>
        <w:t xml:space="preserve">municipal </w:t>
      </w:r>
      <w:r w:rsidR="00FD6FA3" w:rsidRPr="001C1B0B">
        <w:rPr>
          <w:rFonts w:ascii="Arial" w:hAnsi="Arial" w:cs="Arial"/>
          <w:bCs/>
        </w:rPr>
        <w:t>d’informació, assessorament i acompanyament en salut mental</w:t>
      </w:r>
      <w:r w:rsidR="00FD6FA3">
        <w:rPr>
          <w:rFonts w:ascii="Arial" w:hAnsi="Arial" w:cs="Arial"/>
          <w:bCs/>
        </w:rPr>
        <w:t xml:space="preserve"> adreçat </w:t>
      </w:r>
      <w:r w:rsidR="00FD6FA3" w:rsidRPr="001C1B0B">
        <w:rPr>
          <w:rFonts w:ascii="Arial" w:hAnsi="Arial" w:cs="Arial"/>
          <w:bCs/>
        </w:rPr>
        <w:t>a</w:t>
      </w:r>
      <w:r w:rsidR="00FD6FA3" w:rsidRPr="00351591">
        <w:rPr>
          <w:rFonts w:ascii="Arial" w:hAnsi="Arial" w:cs="Arial"/>
          <w:bCs/>
        </w:rPr>
        <w:t xml:space="preserve"> </w:t>
      </w:r>
      <w:r w:rsidR="00FD6FA3" w:rsidRPr="001C1B0B">
        <w:rPr>
          <w:rFonts w:ascii="Arial" w:hAnsi="Arial" w:cs="Arial"/>
          <w:bCs/>
        </w:rPr>
        <w:t>persones amb dificultats de salut mental o risc de patir-ne, i als seus familiars o persones de l’entorn.</w:t>
      </w:r>
      <w:r w:rsidR="00FD6FA3">
        <w:rPr>
          <w:rFonts w:ascii="Arial" w:hAnsi="Arial" w:cs="Arial"/>
          <w:bCs/>
        </w:rPr>
        <w:t xml:space="preserve"> Aquest servei s’emmarca dins </w:t>
      </w:r>
      <w:r w:rsidR="00B47FA7">
        <w:rPr>
          <w:rFonts w:ascii="Arial" w:hAnsi="Arial" w:cs="Arial"/>
          <w:bCs/>
        </w:rPr>
        <w:t>d</w:t>
      </w:r>
      <w:r w:rsidR="00FD6FA3">
        <w:rPr>
          <w:rFonts w:ascii="Arial" w:hAnsi="Arial" w:cs="Arial"/>
          <w:bCs/>
        </w:rPr>
        <w:t>el projecte Activa’t per la salut mental (</w:t>
      </w:r>
      <w:hyperlink r:id="rId8" w:history="1">
        <w:r w:rsidR="00FD6FA3" w:rsidRPr="00B47FA7">
          <w:rPr>
            <w:rFonts w:ascii="Arial" w:hAnsi="Arial" w:cs="Arial"/>
            <w:bCs/>
            <w:u w:val="single"/>
          </w:rPr>
          <w:t>http://ac</w:t>
        </w:r>
        <w:r w:rsidR="00FD6FA3" w:rsidRPr="00B47FA7">
          <w:rPr>
            <w:rFonts w:ascii="Arial" w:hAnsi="Arial" w:cs="Arial"/>
            <w:bCs/>
            <w:u w:val="single"/>
          </w:rPr>
          <w:t>t</w:t>
        </w:r>
        <w:r w:rsidR="00FD6FA3" w:rsidRPr="00B47FA7">
          <w:rPr>
            <w:rFonts w:ascii="Arial" w:hAnsi="Arial" w:cs="Arial"/>
            <w:bCs/>
            <w:u w:val="single"/>
          </w:rPr>
          <w:t>ivatperlasalutmental.org/</w:t>
        </w:r>
      </w:hyperlink>
      <w:r w:rsidR="00FD6FA3">
        <w:rPr>
          <w:rFonts w:ascii="Arial" w:hAnsi="Arial" w:cs="Arial"/>
          <w:bCs/>
        </w:rPr>
        <w:t xml:space="preserve">), en col·laboració amb la Federació Salut Mental Catalunya i en coordinació amb els diferents serveis i entitats del territori que treballen en l’atenció a la salut mental. </w:t>
      </w:r>
    </w:p>
    <w:p w:rsidR="00FD6FA3" w:rsidRDefault="00FD6FA3" w:rsidP="00FD6FA3">
      <w:pPr>
        <w:jc w:val="both"/>
        <w:rPr>
          <w:rFonts w:ascii="Arial" w:hAnsi="Arial" w:cs="Arial"/>
          <w:bCs/>
        </w:rPr>
      </w:pPr>
    </w:p>
    <w:p w:rsidR="00031429" w:rsidRPr="00031429" w:rsidRDefault="00031429" w:rsidP="00FD6FA3">
      <w:pPr>
        <w:jc w:val="both"/>
        <w:rPr>
          <w:rFonts w:ascii="Arial" w:hAnsi="Arial" w:cs="Arial"/>
          <w:b/>
          <w:bCs/>
        </w:rPr>
      </w:pPr>
      <w:r>
        <w:rPr>
          <w:rFonts w:ascii="Arial" w:hAnsi="Arial" w:cs="Arial"/>
          <w:b/>
          <w:bCs/>
        </w:rPr>
        <w:t>El Prat impulsa u</w:t>
      </w:r>
      <w:r w:rsidRPr="00031429">
        <w:rPr>
          <w:rFonts w:ascii="Arial" w:hAnsi="Arial" w:cs="Arial"/>
          <w:b/>
          <w:bCs/>
        </w:rPr>
        <w:t xml:space="preserve">na estratègia de salut mental comunitària capdavantera </w:t>
      </w:r>
    </w:p>
    <w:p w:rsidR="00582B11" w:rsidRDefault="00FD6FA3" w:rsidP="00FD6FA3">
      <w:pPr>
        <w:jc w:val="both"/>
        <w:rPr>
          <w:rFonts w:ascii="Arial" w:hAnsi="Arial" w:cs="Arial"/>
          <w:bCs/>
        </w:rPr>
      </w:pPr>
      <w:r>
        <w:rPr>
          <w:rFonts w:ascii="Arial" w:hAnsi="Arial" w:cs="Arial"/>
          <w:bCs/>
        </w:rPr>
        <w:t xml:space="preserve">La posada en marxa </w:t>
      </w:r>
      <w:r w:rsidR="00351591">
        <w:rPr>
          <w:rFonts w:ascii="Arial" w:hAnsi="Arial" w:cs="Arial"/>
          <w:bCs/>
        </w:rPr>
        <w:t>de la campanya i del nou espai Situa’t s’emmarquen en la nova</w:t>
      </w:r>
      <w:r>
        <w:rPr>
          <w:rFonts w:ascii="Arial" w:hAnsi="Arial" w:cs="Arial"/>
          <w:bCs/>
        </w:rPr>
        <w:t xml:space="preserve"> Estratègia de Salut Mental Comunitària </w:t>
      </w:r>
      <w:r w:rsidR="00351591">
        <w:rPr>
          <w:rFonts w:ascii="Arial" w:hAnsi="Arial" w:cs="Arial"/>
          <w:bCs/>
        </w:rPr>
        <w:t>del Prat, que s’ha come</w:t>
      </w:r>
      <w:r w:rsidR="00582B11">
        <w:rPr>
          <w:rFonts w:ascii="Arial" w:hAnsi="Arial" w:cs="Arial"/>
          <w:bCs/>
        </w:rPr>
        <w:t xml:space="preserve">nçat a desplegar aquest any 2020, coincidint </w:t>
      </w:r>
      <w:r w:rsidR="00031429">
        <w:rPr>
          <w:rFonts w:ascii="Arial" w:hAnsi="Arial" w:cs="Arial"/>
          <w:bCs/>
        </w:rPr>
        <w:t xml:space="preserve">amb el </w:t>
      </w:r>
      <w:r w:rsidR="00582B11">
        <w:rPr>
          <w:rFonts w:ascii="Arial" w:hAnsi="Arial" w:cs="Arial"/>
          <w:bCs/>
        </w:rPr>
        <w:t xml:space="preserve">context de la Covid, però que és fruït del treball </w:t>
      </w:r>
      <w:r>
        <w:rPr>
          <w:rFonts w:ascii="Arial" w:hAnsi="Arial" w:cs="Arial"/>
          <w:bCs/>
        </w:rPr>
        <w:t xml:space="preserve">realitzat des de 2010 pels diferents agents i professionals de l’àmbit social i de la salut. </w:t>
      </w:r>
    </w:p>
    <w:p w:rsidR="00582B11" w:rsidRDefault="00582B11" w:rsidP="00FD6FA3">
      <w:pPr>
        <w:jc w:val="both"/>
        <w:rPr>
          <w:rFonts w:ascii="Arial" w:hAnsi="Arial" w:cs="Arial"/>
          <w:bCs/>
        </w:rPr>
      </w:pPr>
    </w:p>
    <w:p w:rsidR="00A1577C" w:rsidRDefault="00FD6FA3" w:rsidP="00FD6FA3">
      <w:pPr>
        <w:jc w:val="both"/>
        <w:rPr>
          <w:rFonts w:ascii="Arial" w:hAnsi="Arial" w:cs="Arial"/>
          <w:bCs/>
        </w:rPr>
      </w:pPr>
      <w:r>
        <w:rPr>
          <w:rFonts w:ascii="Arial" w:hAnsi="Arial" w:cs="Arial"/>
          <w:bCs/>
        </w:rPr>
        <w:t xml:space="preserve">El Prat va ser un dels primers municipis de Catalunya on es va constituir una xarxa de professionals de salut mental, des que un primer diagnòstic local sobre la qüestió va posar de manifest la necessitat </w:t>
      </w:r>
      <w:r w:rsidRPr="006E748F">
        <w:rPr>
          <w:rFonts w:ascii="Arial" w:hAnsi="Arial" w:cs="Arial"/>
          <w:bCs/>
        </w:rPr>
        <w:t>d’enfortir les relacions interprofessionals per a una atenció més eficient de les persones</w:t>
      </w:r>
      <w:r>
        <w:rPr>
          <w:rFonts w:ascii="Arial" w:hAnsi="Arial" w:cs="Arial"/>
          <w:bCs/>
        </w:rPr>
        <w:t xml:space="preserve"> i de l’abordatge dels casos més complexes</w:t>
      </w:r>
      <w:r w:rsidRPr="006E748F">
        <w:rPr>
          <w:rFonts w:ascii="Arial" w:hAnsi="Arial" w:cs="Arial"/>
          <w:bCs/>
        </w:rPr>
        <w:t>.</w:t>
      </w:r>
      <w:r>
        <w:rPr>
          <w:rFonts w:ascii="Microsoft New Tai Lue" w:hAnsi="Microsoft New Tai Lue" w:cs="Microsoft New Tai Lue"/>
          <w:bCs/>
        </w:rPr>
        <w:t xml:space="preserve"> </w:t>
      </w:r>
      <w:r>
        <w:rPr>
          <w:rFonts w:ascii="Arial" w:hAnsi="Arial" w:cs="Arial"/>
          <w:bCs/>
        </w:rPr>
        <w:t xml:space="preserve">En un primer moment, la xarxa es va cenyir als serveis especialitzats de salut i acció social, però posteriorment es va anar obrint a un gran ventall d’agents (socials, culturals, educatius...). Això va desembocar </w:t>
      </w:r>
      <w:r w:rsidRPr="00D46494">
        <w:rPr>
          <w:rFonts w:ascii="Arial" w:hAnsi="Arial" w:cs="Arial"/>
          <w:bCs/>
        </w:rPr>
        <w:t>l’any 201</w:t>
      </w:r>
      <w:r>
        <w:rPr>
          <w:rFonts w:ascii="Arial" w:hAnsi="Arial" w:cs="Arial"/>
          <w:bCs/>
        </w:rPr>
        <w:t xml:space="preserve">7 en la formació de la Taula de Salut Mental Comunitària del Prat, integrada per més de 30 membres vinculats a serveis públics de salut, educació i joventut, a més de representants d’associacions i entitats. La Taula </w:t>
      </w:r>
      <w:r w:rsidR="00F70F7F">
        <w:rPr>
          <w:rFonts w:ascii="Arial" w:hAnsi="Arial" w:cs="Arial"/>
          <w:bCs/>
        </w:rPr>
        <w:t xml:space="preserve">és qui ha elaborat </w:t>
      </w:r>
      <w:r>
        <w:rPr>
          <w:rFonts w:ascii="Arial" w:hAnsi="Arial" w:cs="Arial"/>
          <w:bCs/>
        </w:rPr>
        <w:t>l’Estratègia de Sa</w:t>
      </w:r>
      <w:r w:rsidR="00A1577C">
        <w:rPr>
          <w:rFonts w:ascii="Arial" w:hAnsi="Arial" w:cs="Arial"/>
          <w:bCs/>
        </w:rPr>
        <w:t>lut Mental Comunitària del Prat</w:t>
      </w:r>
      <w:r w:rsidR="00F70F7F">
        <w:rPr>
          <w:rFonts w:ascii="Arial" w:hAnsi="Arial" w:cs="Arial"/>
          <w:bCs/>
        </w:rPr>
        <w:t>.</w:t>
      </w:r>
    </w:p>
    <w:p w:rsidR="00A1577C" w:rsidRDefault="00A1577C" w:rsidP="00FD6FA3">
      <w:pPr>
        <w:jc w:val="both"/>
        <w:rPr>
          <w:rFonts w:ascii="Arial" w:hAnsi="Arial" w:cs="Arial"/>
          <w:bCs/>
        </w:rPr>
      </w:pPr>
    </w:p>
    <w:p w:rsidR="009E4B30" w:rsidRDefault="00FD6FA3" w:rsidP="00FD6FA3">
      <w:pPr>
        <w:jc w:val="both"/>
        <w:rPr>
          <w:rFonts w:ascii="Arial" w:hAnsi="Arial" w:cs="Arial"/>
          <w:bCs/>
        </w:rPr>
      </w:pPr>
      <w:r>
        <w:rPr>
          <w:rFonts w:ascii="Arial" w:hAnsi="Arial" w:cs="Arial"/>
          <w:bCs/>
        </w:rPr>
        <w:t>L’estratègia con</w:t>
      </w:r>
      <w:r w:rsidR="00A1577C">
        <w:rPr>
          <w:rFonts w:ascii="Arial" w:hAnsi="Arial" w:cs="Arial"/>
          <w:bCs/>
        </w:rPr>
        <w:t>s</w:t>
      </w:r>
      <w:r w:rsidR="00F70F7F">
        <w:rPr>
          <w:rFonts w:ascii="Arial" w:hAnsi="Arial" w:cs="Arial"/>
          <w:bCs/>
        </w:rPr>
        <w:t xml:space="preserve">ta de quatre eixos estratègics. </w:t>
      </w:r>
      <w:r>
        <w:rPr>
          <w:rFonts w:ascii="Arial" w:hAnsi="Arial" w:cs="Arial"/>
          <w:bCs/>
        </w:rPr>
        <w:t xml:space="preserve">En primer lloc, </w:t>
      </w:r>
      <w:r w:rsidR="00A1577C">
        <w:rPr>
          <w:rFonts w:ascii="Arial" w:hAnsi="Arial" w:cs="Arial"/>
          <w:bCs/>
        </w:rPr>
        <w:t>vol seguir millorant els serveis socials i de salut mental adreçats a la població (amb una atenció de proximitat, integral, centrada en la persona, ètica i resp</w:t>
      </w:r>
      <w:r w:rsidR="00F70F7F">
        <w:rPr>
          <w:rFonts w:ascii="Arial" w:hAnsi="Arial" w:cs="Arial"/>
          <w:bCs/>
        </w:rPr>
        <w:t xml:space="preserve">ectuosa i d’acció comunitària). </w:t>
      </w:r>
      <w:r w:rsidR="00A1577C">
        <w:rPr>
          <w:rFonts w:ascii="Arial" w:hAnsi="Arial" w:cs="Arial"/>
          <w:bCs/>
        </w:rPr>
        <w:t>En segon lloc, v</w:t>
      </w:r>
      <w:r>
        <w:rPr>
          <w:rFonts w:ascii="Arial" w:hAnsi="Arial" w:cs="Arial"/>
          <w:bCs/>
        </w:rPr>
        <w:t xml:space="preserve">ol generar més oportunitats de relació i evitar situacions de soledat no volguda, per la qual cosa esdevé clau la prescripció social de diferents activitats culturals, educatives, esportives, de lleure.... En </w:t>
      </w:r>
      <w:r w:rsidR="00A1577C">
        <w:rPr>
          <w:rFonts w:ascii="Arial" w:hAnsi="Arial" w:cs="Arial"/>
          <w:bCs/>
        </w:rPr>
        <w:t xml:space="preserve">tercer </w:t>
      </w:r>
      <w:r>
        <w:rPr>
          <w:rFonts w:ascii="Arial" w:hAnsi="Arial" w:cs="Arial"/>
          <w:bCs/>
        </w:rPr>
        <w:t xml:space="preserve">lloc, vol donar suport a </w:t>
      </w:r>
      <w:r w:rsidRPr="008E40EA">
        <w:rPr>
          <w:rFonts w:ascii="Arial" w:hAnsi="Arial" w:cs="Arial"/>
          <w:bCs/>
        </w:rPr>
        <w:t>les famílies en la gestació, naixeme</w:t>
      </w:r>
      <w:r>
        <w:rPr>
          <w:rFonts w:ascii="Arial" w:hAnsi="Arial" w:cs="Arial"/>
          <w:bCs/>
        </w:rPr>
        <w:t>nt i primeres etapes de la vida</w:t>
      </w:r>
      <w:r w:rsidR="00981ACE">
        <w:rPr>
          <w:rFonts w:ascii="Arial" w:hAnsi="Arial" w:cs="Arial"/>
          <w:bCs/>
        </w:rPr>
        <w:t>.</w:t>
      </w:r>
      <w:r>
        <w:rPr>
          <w:rFonts w:ascii="Arial" w:hAnsi="Arial" w:cs="Arial"/>
          <w:bCs/>
        </w:rPr>
        <w:t xml:space="preserve"> </w:t>
      </w:r>
      <w:r w:rsidR="00A1577C">
        <w:rPr>
          <w:rFonts w:ascii="Arial" w:hAnsi="Arial" w:cs="Arial"/>
          <w:bCs/>
        </w:rPr>
        <w:t xml:space="preserve">En quart </w:t>
      </w:r>
      <w:r>
        <w:rPr>
          <w:rFonts w:ascii="Arial" w:hAnsi="Arial" w:cs="Arial"/>
          <w:bCs/>
        </w:rPr>
        <w:t>lloc, vol</w:t>
      </w:r>
      <w:r w:rsidRPr="008E40EA">
        <w:rPr>
          <w:rFonts w:ascii="Arial" w:hAnsi="Arial" w:cs="Arial"/>
          <w:bCs/>
        </w:rPr>
        <w:t xml:space="preserve"> reforça</w:t>
      </w:r>
      <w:r>
        <w:rPr>
          <w:rFonts w:ascii="Arial" w:hAnsi="Arial" w:cs="Arial"/>
          <w:bCs/>
        </w:rPr>
        <w:t>r</w:t>
      </w:r>
      <w:r w:rsidRPr="008E40EA">
        <w:rPr>
          <w:rFonts w:ascii="Arial" w:hAnsi="Arial" w:cs="Arial"/>
          <w:bCs/>
        </w:rPr>
        <w:t xml:space="preserve"> l’educació en competènci</w:t>
      </w:r>
      <w:r>
        <w:rPr>
          <w:rFonts w:ascii="Arial" w:hAnsi="Arial" w:cs="Arial"/>
          <w:bCs/>
        </w:rPr>
        <w:t>es emocionals d’infants i joves (educar per la resiliència). D’altres objectius més transversals són lluitar contra l’estigma que pateixen les persones amb problemes de salut mental  i promoure el treball en xarxa i el coneixement mutu dels diferents professionals d’aquests àmbits.</w:t>
      </w:r>
      <w:r w:rsidR="00A1577C">
        <w:rPr>
          <w:rFonts w:ascii="Arial" w:hAnsi="Arial" w:cs="Arial"/>
          <w:bCs/>
        </w:rPr>
        <w:t xml:space="preserve"> </w:t>
      </w:r>
    </w:p>
    <w:sectPr w:rsidR="009E4B30"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A7" w:rsidRDefault="00B47FA7" w:rsidP="00750EC7">
      <w:r>
        <w:separator/>
      </w:r>
    </w:p>
  </w:endnote>
  <w:endnote w:type="continuationSeparator" w:id="0">
    <w:p w:rsidR="00B47FA7" w:rsidRDefault="00B47FA7"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A7" w:rsidRDefault="00B47FA7" w:rsidP="00750EC7">
      <w:r>
        <w:separator/>
      </w:r>
    </w:p>
  </w:footnote>
  <w:footnote w:type="continuationSeparator" w:id="0">
    <w:p w:rsidR="00B47FA7" w:rsidRDefault="00B47FA7"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A7" w:rsidRDefault="00B47FA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B47FA7" w:rsidRDefault="00B47FA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9B5714C"/>
    <w:multiLevelType w:val="multilevel"/>
    <w:tmpl w:val="8ED6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774393"/>
    <w:multiLevelType w:val="hybridMultilevel"/>
    <w:tmpl w:val="C3763382"/>
    <w:lvl w:ilvl="0" w:tplc="859C2A4A">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1429"/>
    <w:rsid w:val="000330AE"/>
    <w:rsid w:val="000333E4"/>
    <w:rsid w:val="0003646B"/>
    <w:rsid w:val="00040D37"/>
    <w:rsid w:val="00042CDD"/>
    <w:rsid w:val="00054C32"/>
    <w:rsid w:val="00056147"/>
    <w:rsid w:val="00057AE3"/>
    <w:rsid w:val="00057DA2"/>
    <w:rsid w:val="00063AB7"/>
    <w:rsid w:val="0009512A"/>
    <w:rsid w:val="000B0003"/>
    <w:rsid w:val="000B751F"/>
    <w:rsid w:val="000C01D1"/>
    <w:rsid w:val="000C48A9"/>
    <w:rsid w:val="000F0B46"/>
    <w:rsid w:val="001155C0"/>
    <w:rsid w:val="001257BA"/>
    <w:rsid w:val="00126207"/>
    <w:rsid w:val="00130D9A"/>
    <w:rsid w:val="00162F39"/>
    <w:rsid w:val="00164141"/>
    <w:rsid w:val="0016610A"/>
    <w:rsid w:val="0018102B"/>
    <w:rsid w:val="001B692C"/>
    <w:rsid w:val="001F20A9"/>
    <w:rsid w:val="00203C08"/>
    <w:rsid w:val="00206684"/>
    <w:rsid w:val="0022495B"/>
    <w:rsid w:val="00252D3A"/>
    <w:rsid w:val="00256436"/>
    <w:rsid w:val="00263995"/>
    <w:rsid w:val="00266F72"/>
    <w:rsid w:val="00297EB5"/>
    <w:rsid w:val="002A6005"/>
    <w:rsid w:val="002B4D67"/>
    <w:rsid w:val="002C7426"/>
    <w:rsid w:val="002F6AF6"/>
    <w:rsid w:val="002F6F67"/>
    <w:rsid w:val="00301090"/>
    <w:rsid w:val="0032192E"/>
    <w:rsid w:val="00336ECE"/>
    <w:rsid w:val="003417D7"/>
    <w:rsid w:val="00341E2B"/>
    <w:rsid w:val="00351591"/>
    <w:rsid w:val="00361C83"/>
    <w:rsid w:val="00394122"/>
    <w:rsid w:val="00396C0F"/>
    <w:rsid w:val="003B46AA"/>
    <w:rsid w:val="003C34C1"/>
    <w:rsid w:val="003F6168"/>
    <w:rsid w:val="00413E57"/>
    <w:rsid w:val="00425141"/>
    <w:rsid w:val="00443432"/>
    <w:rsid w:val="004674C8"/>
    <w:rsid w:val="004779BC"/>
    <w:rsid w:val="00492CB8"/>
    <w:rsid w:val="004D25CC"/>
    <w:rsid w:val="004D43B2"/>
    <w:rsid w:val="004E1336"/>
    <w:rsid w:val="004E5C37"/>
    <w:rsid w:val="00562D3D"/>
    <w:rsid w:val="005800B0"/>
    <w:rsid w:val="00580472"/>
    <w:rsid w:val="00582B11"/>
    <w:rsid w:val="005A2FB3"/>
    <w:rsid w:val="005E38B5"/>
    <w:rsid w:val="005F37D6"/>
    <w:rsid w:val="00650607"/>
    <w:rsid w:val="00670C22"/>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752C9"/>
    <w:rsid w:val="00787938"/>
    <w:rsid w:val="00796AE1"/>
    <w:rsid w:val="007A3787"/>
    <w:rsid w:val="007B08AB"/>
    <w:rsid w:val="007B479F"/>
    <w:rsid w:val="007B7B01"/>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81ACE"/>
    <w:rsid w:val="00984720"/>
    <w:rsid w:val="00996F9B"/>
    <w:rsid w:val="009A5A4C"/>
    <w:rsid w:val="009B0599"/>
    <w:rsid w:val="009B3E71"/>
    <w:rsid w:val="009C0491"/>
    <w:rsid w:val="009C7289"/>
    <w:rsid w:val="009E36EB"/>
    <w:rsid w:val="009E4B30"/>
    <w:rsid w:val="009F1274"/>
    <w:rsid w:val="009F61B5"/>
    <w:rsid w:val="00A1577C"/>
    <w:rsid w:val="00A210BC"/>
    <w:rsid w:val="00A2734D"/>
    <w:rsid w:val="00A3083D"/>
    <w:rsid w:val="00A34BEF"/>
    <w:rsid w:val="00A35B2B"/>
    <w:rsid w:val="00A37CCA"/>
    <w:rsid w:val="00A60195"/>
    <w:rsid w:val="00A659A8"/>
    <w:rsid w:val="00A72253"/>
    <w:rsid w:val="00A72EB3"/>
    <w:rsid w:val="00A82709"/>
    <w:rsid w:val="00A918E8"/>
    <w:rsid w:val="00AA3EF6"/>
    <w:rsid w:val="00AC427C"/>
    <w:rsid w:val="00B05397"/>
    <w:rsid w:val="00B13D0F"/>
    <w:rsid w:val="00B21367"/>
    <w:rsid w:val="00B2675E"/>
    <w:rsid w:val="00B33400"/>
    <w:rsid w:val="00B4576C"/>
    <w:rsid w:val="00B47FA7"/>
    <w:rsid w:val="00B5250B"/>
    <w:rsid w:val="00B5442B"/>
    <w:rsid w:val="00B70102"/>
    <w:rsid w:val="00B75862"/>
    <w:rsid w:val="00B854C7"/>
    <w:rsid w:val="00BA07EF"/>
    <w:rsid w:val="00BA6497"/>
    <w:rsid w:val="00BA6A0F"/>
    <w:rsid w:val="00BB492A"/>
    <w:rsid w:val="00BD189C"/>
    <w:rsid w:val="00BD47A2"/>
    <w:rsid w:val="00BE4916"/>
    <w:rsid w:val="00BF36A4"/>
    <w:rsid w:val="00C00EA6"/>
    <w:rsid w:val="00C1189C"/>
    <w:rsid w:val="00C16BC9"/>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17121"/>
    <w:rsid w:val="00D25CC0"/>
    <w:rsid w:val="00D56D2D"/>
    <w:rsid w:val="00D57E8C"/>
    <w:rsid w:val="00D65590"/>
    <w:rsid w:val="00D67FAD"/>
    <w:rsid w:val="00D8197B"/>
    <w:rsid w:val="00D95290"/>
    <w:rsid w:val="00DA5E7C"/>
    <w:rsid w:val="00DB1C2B"/>
    <w:rsid w:val="00DD2B8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4DE6"/>
    <w:rsid w:val="00F57673"/>
    <w:rsid w:val="00F70F7F"/>
    <w:rsid w:val="00F76FD5"/>
    <w:rsid w:val="00F94C35"/>
    <w:rsid w:val="00FA045F"/>
    <w:rsid w:val="00FA4BA7"/>
    <w:rsid w:val="00FA50DC"/>
    <w:rsid w:val="00FB5A42"/>
    <w:rsid w:val="00FC3112"/>
    <w:rsid w:val="00FD1E21"/>
    <w:rsid w:val="00FD67FB"/>
    <w:rsid w:val="00FD6FA3"/>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locked="1"/>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Refdecomentario">
    <w:name w:val="annotation reference"/>
    <w:basedOn w:val="Fuentedeprrafopredeter"/>
    <w:uiPriority w:val="99"/>
    <w:unhideWhenUsed/>
    <w:rsid w:val="00336ECE"/>
    <w:rPr>
      <w:sz w:val="16"/>
      <w:szCs w:val="16"/>
    </w:rPr>
  </w:style>
  <w:style w:type="paragraph" w:styleId="Textocomentario">
    <w:name w:val="annotation text"/>
    <w:basedOn w:val="Normal"/>
    <w:link w:val="TextocomentarioCar"/>
    <w:uiPriority w:val="99"/>
    <w:unhideWhenUsed/>
    <w:rsid w:val="00336E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336ECE"/>
    <w:rPr>
      <w:rFonts w:asciiTheme="minorHAnsi" w:eastAsiaTheme="minorHAnsi" w:hAnsiTheme="minorHAnsi" w:cstheme="minorBidi"/>
      <w:lang w:eastAsia="en-US"/>
    </w:rPr>
  </w:style>
  <w:style w:type="paragraph" w:customStyle="1" w:styleId="Default">
    <w:name w:val="Default"/>
    <w:rsid w:val="009E4B30"/>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83102899">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88728438">
      <w:bodyDiv w:val="1"/>
      <w:marLeft w:val="0"/>
      <w:marRight w:val="0"/>
      <w:marTop w:val="0"/>
      <w:marBottom w:val="0"/>
      <w:divBdr>
        <w:top w:val="none" w:sz="0" w:space="0" w:color="auto"/>
        <w:left w:val="none" w:sz="0" w:space="0" w:color="auto"/>
        <w:bottom w:val="none" w:sz="0" w:space="0" w:color="auto"/>
        <w:right w:val="none" w:sz="0" w:space="0" w:color="auto"/>
      </w:divBdr>
      <w:divsChild>
        <w:div w:id="1107431797">
          <w:marLeft w:val="0"/>
          <w:marRight w:val="0"/>
          <w:marTop w:val="0"/>
          <w:marBottom w:val="0"/>
          <w:divBdr>
            <w:top w:val="none" w:sz="0" w:space="0" w:color="auto"/>
            <w:left w:val="none" w:sz="0" w:space="0" w:color="auto"/>
            <w:bottom w:val="single" w:sz="8" w:space="0" w:color="F5F5F5"/>
            <w:right w:val="none" w:sz="0" w:space="0" w:color="auto"/>
          </w:divBdr>
        </w:div>
        <w:div w:id="1265961294">
          <w:marLeft w:val="0"/>
          <w:marRight w:val="0"/>
          <w:marTop w:val="0"/>
          <w:marBottom w:val="0"/>
          <w:divBdr>
            <w:top w:val="none" w:sz="0" w:space="0" w:color="auto"/>
            <w:left w:val="none" w:sz="0" w:space="0" w:color="auto"/>
            <w:bottom w:val="none" w:sz="0" w:space="0" w:color="auto"/>
            <w:right w:val="none" w:sz="0" w:space="0" w:color="auto"/>
          </w:divBdr>
          <w:divsChild>
            <w:div w:id="9665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tivatperlasalutment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F2D35-317F-4EF1-962B-DBBBBDE0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998</Words>
  <Characters>5270</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6256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29</cp:revision>
  <cp:lastPrinted>2018-08-02T07:02:00Z</cp:lastPrinted>
  <dcterms:created xsi:type="dcterms:W3CDTF">2018-08-06T11:31:00Z</dcterms:created>
  <dcterms:modified xsi:type="dcterms:W3CDTF">2020-10-05T12:26:00Z</dcterms:modified>
</cp:coreProperties>
</file>