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0D" w:rsidRDefault="00B9210D" w:rsidP="00CC42A8">
      <w:pPr>
        <w:jc w:val="both"/>
        <w:rPr>
          <w:rFonts w:ascii="Arial" w:hAnsi="Arial" w:cs="Arial"/>
          <w:b/>
          <w:color w:val="1A1A1A"/>
        </w:rPr>
      </w:pPr>
    </w:p>
    <w:p w:rsidR="00B9210D" w:rsidRDefault="00B9210D" w:rsidP="00B9210D">
      <w:pPr>
        <w:jc w:val="center"/>
        <w:rPr>
          <w:rFonts w:ascii="Arial" w:hAnsi="Arial" w:cs="Arial"/>
          <w:b/>
          <w:sz w:val="36"/>
          <w:szCs w:val="36"/>
        </w:rPr>
      </w:pPr>
      <w:r w:rsidRPr="00034C2E">
        <w:rPr>
          <w:rFonts w:ascii="Arial" w:hAnsi="Arial" w:cs="Arial"/>
          <w:b/>
          <w:sz w:val="36"/>
          <w:szCs w:val="36"/>
        </w:rPr>
        <w:t>El Servei Local d’Ocupació del Prat es dota de noves eines de recerca i orientació laboral</w:t>
      </w:r>
    </w:p>
    <w:p w:rsidR="00B9210D" w:rsidRDefault="00B9210D" w:rsidP="00B9210D">
      <w:pPr>
        <w:jc w:val="center"/>
        <w:rPr>
          <w:color w:val="1F497D"/>
          <w:sz w:val="32"/>
          <w:szCs w:val="32"/>
        </w:rPr>
      </w:pPr>
    </w:p>
    <w:p w:rsidR="00B9210D" w:rsidRDefault="00B9210D" w:rsidP="00B9210D">
      <w:pPr>
        <w:jc w:val="both"/>
        <w:rPr>
          <w:rFonts w:ascii="Arial" w:hAnsi="Arial" w:cs="Arial"/>
          <w:b/>
        </w:rPr>
      </w:pPr>
      <w:r w:rsidRPr="00034C2E">
        <w:rPr>
          <w:rFonts w:ascii="Arial" w:hAnsi="Arial" w:cs="Arial"/>
          <w:b/>
        </w:rPr>
        <w:t xml:space="preserve">El nou model vol donar resposta a una nova realitat </w:t>
      </w:r>
      <w:r>
        <w:rPr>
          <w:rFonts w:ascii="Arial" w:hAnsi="Arial" w:cs="Arial"/>
          <w:b/>
        </w:rPr>
        <w:t>del mercat de treball, atenent</w:t>
      </w:r>
      <w:r w:rsidRPr="00034C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034C2E">
        <w:rPr>
          <w:rFonts w:ascii="Arial" w:hAnsi="Arial" w:cs="Arial"/>
          <w:b/>
        </w:rPr>
        <w:t>tot tipus de col·lectius (joves que cerquen la primera feina, dones, majors de 45 anys, persones qu</w:t>
      </w:r>
      <w:r>
        <w:rPr>
          <w:rFonts w:ascii="Arial" w:hAnsi="Arial" w:cs="Arial"/>
          <w:b/>
        </w:rPr>
        <w:t>e cerquen una millora de feina</w:t>
      </w:r>
      <w:r w:rsidRPr="00034C2E">
        <w:rPr>
          <w:rFonts w:ascii="Arial" w:hAnsi="Arial" w:cs="Arial"/>
          <w:b/>
        </w:rPr>
        <w:t>...)</w:t>
      </w:r>
      <w:r>
        <w:rPr>
          <w:rFonts w:ascii="Arial" w:hAnsi="Arial" w:cs="Arial"/>
          <w:b/>
        </w:rPr>
        <w:t>. Es basa en donar el protagonisme a les persones i a</w:t>
      </w:r>
      <w:r w:rsidRPr="00034C2E">
        <w:rPr>
          <w:rFonts w:ascii="Arial" w:hAnsi="Arial" w:cs="Arial"/>
          <w:b/>
        </w:rPr>
        <w:t>l seu capital competencial.</w:t>
      </w:r>
    </w:p>
    <w:p w:rsidR="00B9210D" w:rsidRPr="00034C2E" w:rsidRDefault="00B9210D" w:rsidP="00B9210D">
      <w:pPr>
        <w:jc w:val="both"/>
        <w:rPr>
          <w:rFonts w:ascii="Arial" w:hAnsi="Arial" w:cs="Arial"/>
          <w:b/>
        </w:rPr>
      </w:pPr>
    </w:p>
    <w:p w:rsidR="00B9210D" w:rsidRDefault="00B9210D" w:rsidP="00B9210D">
      <w:pPr>
        <w:jc w:val="both"/>
        <w:rPr>
          <w:rFonts w:ascii="Arial" w:hAnsi="Arial" w:cs="Arial"/>
        </w:rPr>
      </w:pPr>
      <w:r w:rsidRPr="00623EAC">
        <w:rPr>
          <w:rFonts w:ascii="Arial" w:hAnsi="Arial" w:cs="Arial"/>
        </w:rPr>
        <w:t xml:space="preserve">El Servei Local d’Ocupació (SLO) </w:t>
      </w:r>
      <w:r>
        <w:rPr>
          <w:rFonts w:ascii="Arial" w:hAnsi="Arial" w:cs="Arial"/>
        </w:rPr>
        <w:t xml:space="preserve">del </w:t>
      </w:r>
      <w:r w:rsidRPr="00623EAC">
        <w:rPr>
          <w:rFonts w:ascii="Arial" w:hAnsi="Arial" w:cs="Arial"/>
        </w:rPr>
        <w:t>Centre de Promoció Econòmica de l’Ajuntament de</w:t>
      </w:r>
      <w:r>
        <w:rPr>
          <w:rFonts w:ascii="Arial" w:hAnsi="Arial" w:cs="Arial"/>
        </w:rPr>
        <w:t xml:space="preserve">l Prat, l’espai que atén tant </w:t>
      </w:r>
      <w:r w:rsidRPr="00623EAC">
        <w:rPr>
          <w:rFonts w:ascii="Arial" w:hAnsi="Arial" w:cs="Arial"/>
        </w:rPr>
        <w:t xml:space="preserve">persones que busquen feina com empreses que busquen personal, es renova per tal d’adaptar-se a una nova situació del mercat de treball. Actualment, malgrat la millora global de la taxa d’atur, es detecta un atur </w:t>
      </w:r>
      <w:proofErr w:type="spellStart"/>
      <w:r w:rsidRPr="00623EAC">
        <w:rPr>
          <w:rFonts w:ascii="Arial" w:hAnsi="Arial" w:cs="Arial"/>
        </w:rPr>
        <w:t>cronificat</w:t>
      </w:r>
      <w:proofErr w:type="spellEnd"/>
      <w:r w:rsidRPr="00623EAC">
        <w:rPr>
          <w:rFonts w:ascii="Arial" w:hAnsi="Arial" w:cs="Arial"/>
        </w:rPr>
        <w:t xml:space="preserve"> en determinats col·lectius</w:t>
      </w:r>
      <w:r>
        <w:rPr>
          <w:rFonts w:ascii="Arial" w:hAnsi="Arial" w:cs="Arial"/>
        </w:rPr>
        <w:t xml:space="preserve"> (persones majors de 45 anys,</w:t>
      </w:r>
      <w:r w:rsidRPr="00623EAC">
        <w:rPr>
          <w:rFonts w:ascii="Arial" w:hAnsi="Arial" w:cs="Arial"/>
        </w:rPr>
        <w:t xml:space="preserve"> amb baixa qualificació,</w:t>
      </w:r>
      <w:r>
        <w:rPr>
          <w:rFonts w:ascii="Arial" w:hAnsi="Arial" w:cs="Arial"/>
        </w:rPr>
        <w:t xml:space="preserve"> en situació de vulnerabilitat</w:t>
      </w:r>
      <w:r w:rsidRPr="00623EAC">
        <w:rPr>
          <w:rFonts w:ascii="Arial" w:hAnsi="Arial" w:cs="Arial"/>
        </w:rPr>
        <w:t>...</w:t>
      </w:r>
      <w:r>
        <w:rPr>
          <w:rFonts w:ascii="Arial" w:hAnsi="Arial" w:cs="Arial"/>
        </w:rPr>
        <w:t>),</w:t>
      </w:r>
      <w:r w:rsidRPr="00623EAC">
        <w:rPr>
          <w:rFonts w:ascii="Arial" w:hAnsi="Arial" w:cs="Arial"/>
        </w:rPr>
        <w:t xml:space="preserve"> a més de major temporalitat i número de contractes a temps parcial entre la població ocupada. </w:t>
      </w:r>
    </w:p>
    <w:p w:rsidR="00B9210D" w:rsidRPr="00623EAC" w:rsidRDefault="00B9210D" w:rsidP="00B9210D">
      <w:pPr>
        <w:jc w:val="both"/>
        <w:rPr>
          <w:rFonts w:ascii="Arial" w:hAnsi="Arial" w:cs="Arial"/>
        </w:rPr>
      </w:pPr>
    </w:p>
    <w:p w:rsidR="00B9210D" w:rsidRDefault="00B9210D" w:rsidP="00B9210D">
      <w:pPr>
        <w:jc w:val="both"/>
        <w:rPr>
          <w:rFonts w:ascii="Arial" w:hAnsi="Arial" w:cs="Arial"/>
          <w:b/>
        </w:rPr>
      </w:pPr>
      <w:r w:rsidRPr="00623EAC">
        <w:rPr>
          <w:rFonts w:ascii="Arial" w:hAnsi="Arial" w:cs="Arial"/>
          <w:b/>
        </w:rPr>
        <w:t>Les dades</w:t>
      </w:r>
    </w:p>
    <w:p w:rsidR="00B9210D" w:rsidRPr="00623EAC" w:rsidRDefault="00B9210D" w:rsidP="00B9210D">
      <w:pPr>
        <w:jc w:val="both"/>
        <w:rPr>
          <w:rFonts w:ascii="Arial" w:hAnsi="Arial" w:cs="Arial"/>
          <w:b/>
        </w:rPr>
      </w:pPr>
    </w:p>
    <w:p w:rsidR="00B9210D" w:rsidRDefault="00B9210D" w:rsidP="00B9210D">
      <w:pPr>
        <w:jc w:val="both"/>
        <w:rPr>
          <w:rFonts w:ascii="Arial" w:hAnsi="Arial" w:cs="Arial"/>
        </w:rPr>
      </w:pPr>
      <w:r w:rsidRPr="00623EAC">
        <w:rPr>
          <w:rFonts w:ascii="Arial" w:hAnsi="Arial" w:cs="Arial"/>
        </w:rPr>
        <w:t xml:space="preserve">Segons les darreres dades disponibles, </w:t>
      </w:r>
      <w:r>
        <w:rPr>
          <w:rFonts w:ascii="Arial" w:hAnsi="Arial" w:cs="Arial"/>
        </w:rPr>
        <w:t>corresponents a l’any 201</w:t>
      </w:r>
      <w:r w:rsidRPr="00623EAC">
        <w:rPr>
          <w:rFonts w:ascii="Arial" w:hAnsi="Arial" w:cs="Arial"/>
        </w:rPr>
        <w:t xml:space="preserve">8, la taxa d’atur local ha millorat situant-se en un 11,1%, un 3,4% </w:t>
      </w:r>
      <w:r>
        <w:rPr>
          <w:rFonts w:ascii="Arial" w:hAnsi="Arial" w:cs="Arial"/>
        </w:rPr>
        <w:t xml:space="preserve">menys que </w:t>
      </w:r>
      <w:r w:rsidRPr="00623EAC">
        <w:rPr>
          <w:rFonts w:ascii="Arial" w:hAnsi="Arial" w:cs="Arial"/>
        </w:rPr>
        <w:t xml:space="preserve">l’any anterior. Aquest percentatge es tradueix en un total de 3.473 persones </w:t>
      </w:r>
      <w:r>
        <w:rPr>
          <w:rFonts w:ascii="Arial" w:hAnsi="Arial" w:cs="Arial"/>
        </w:rPr>
        <w:t xml:space="preserve">a l’atur </w:t>
      </w:r>
      <w:r w:rsidRPr="00623EAC">
        <w:rPr>
          <w:rFonts w:ascii="Arial" w:hAnsi="Arial" w:cs="Arial"/>
        </w:rPr>
        <w:t>a la població. Entre determinats col·lectius, com ara les persones majors de 55 anys, aquest percentatge ascendeix al 18,7%, segons dades de 2018. Entre les dones i les persones joves (16-24 anys), aquest percentatge també és superior a la mitjana i arriba al 13,5%  i el 13,8%, respectivament.</w:t>
      </w:r>
    </w:p>
    <w:p w:rsidR="00B9210D" w:rsidRPr="00623EAC" w:rsidRDefault="00B9210D" w:rsidP="00B9210D">
      <w:pPr>
        <w:jc w:val="both"/>
        <w:rPr>
          <w:rFonts w:ascii="Arial" w:hAnsi="Arial" w:cs="Arial"/>
        </w:rPr>
      </w:pPr>
    </w:p>
    <w:p w:rsidR="00B9210D" w:rsidRDefault="00B9210D" w:rsidP="00B9210D">
      <w:pPr>
        <w:jc w:val="both"/>
        <w:rPr>
          <w:rFonts w:ascii="Arial" w:hAnsi="Arial" w:cs="Arial"/>
          <w:b/>
        </w:rPr>
      </w:pPr>
      <w:r w:rsidRPr="00623EAC">
        <w:rPr>
          <w:rFonts w:ascii="Arial" w:hAnsi="Arial" w:cs="Arial"/>
          <w:b/>
        </w:rPr>
        <w:t>Un nou model adaptat a les necessitats</w:t>
      </w:r>
      <w:r>
        <w:rPr>
          <w:rFonts w:ascii="Arial" w:hAnsi="Arial" w:cs="Arial"/>
          <w:b/>
        </w:rPr>
        <w:t xml:space="preserve"> de les persones</w:t>
      </w:r>
    </w:p>
    <w:p w:rsidR="00B9210D" w:rsidRPr="00623EAC" w:rsidRDefault="00B9210D" w:rsidP="00B9210D">
      <w:pPr>
        <w:jc w:val="both"/>
        <w:rPr>
          <w:rFonts w:ascii="Arial" w:hAnsi="Arial" w:cs="Arial"/>
          <w:b/>
        </w:rPr>
      </w:pPr>
    </w:p>
    <w:p w:rsidR="00B9210D" w:rsidRDefault="00B9210D" w:rsidP="00B9210D">
      <w:pPr>
        <w:jc w:val="both"/>
        <w:rPr>
          <w:rFonts w:ascii="Arial" w:hAnsi="Arial" w:cs="Arial"/>
        </w:rPr>
      </w:pPr>
      <w:r w:rsidRPr="00623EAC">
        <w:rPr>
          <w:rFonts w:ascii="Arial" w:hAnsi="Arial" w:cs="Arial"/>
        </w:rPr>
        <w:t>Per fer front a aquesta realitat, el SLO ha revisat els seus circuits i mètodes d’orientació laboral, així com d’intermediació en el mercat de treball, per tal de fer-los més efectius</w:t>
      </w:r>
      <w:r>
        <w:rPr>
          <w:rFonts w:ascii="Arial" w:hAnsi="Arial" w:cs="Arial"/>
        </w:rPr>
        <w:t>,</w:t>
      </w:r>
      <w:r w:rsidRPr="00623EAC">
        <w:rPr>
          <w:rFonts w:ascii="Arial" w:hAnsi="Arial" w:cs="Arial"/>
        </w:rPr>
        <w:t xml:space="preserve"> basant-se en un model de referència compartit per gran part dels dispositius d’orientació i inserció laboral de Catalunya. </w:t>
      </w:r>
    </w:p>
    <w:p w:rsidR="00B9210D" w:rsidRPr="00623EAC" w:rsidRDefault="00B9210D" w:rsidP="00B9210D">
      <w:pPr>
        <w:jc w:val="both"/>
        <w:rPr>
          <w:rFonts w:ascii="Arial" w:hAnsi="Arial" w:cs="Arial"/>
        </w:rPr>
      </w:pPr>
    </w:p>
    <w:p w:rsidR="00B9210D" w:rsidRPr="00623EAC" w:rsidRDefault="00B9210D" w:rsidP="00B9210D">
      <w:pPr>
        <w:jc w:val="both"/>
        <w:rPr>
          <w:rFonts w:ascii="Arial" w:hAnsi="Arial" w:cs="Arial"/>
        </w:rPr>
      </w:pPr>
      <w:r w:rsidRPr="00623EAC">
        <w:rPr>
          <w:rFonts w:ascii="Arial" w:hAnsi="Arial" w:cs="Arial"/>
        </w:rPr>
        <w:t>El model es basa en el protagonisme de la persona i posa la mirada en la presa de consciència, l’autonomia i</w:t>
      </w:r>
      <w:r>
        <w:rPr>
          <w:rFonts w:ascii="Arial" w:hAnsi="Arial" w:cs="Arial"/>
        </w:rPr>
        <w:t xml:space="preserve"> la responsabilitat de cadascú </w:t>
      </w:r>
      <w:r w:rsidRPr="00623EAC">
        <w:rPr>
          <w:rFonts w:ascii="Arial" w:hAnsi="Arial" w:cs="Arial"/>
        </w:rPr>
        <w:t>vers el propi procés.  Estableix itineraris diferenciats i específics en funció de cada col·lectiu, partint de la base que cadascú disposa d’un capital competencial que cal identificar i posar en valor per tar de desenvolupar estratègies per transferir-lo al mercat de treball formal. Aquest capital competencial el conformen els coneixements, habilitats i destreses aconseguits en tots els àmbits de la vida de les persones i no únicament</w:t>
      </w:r>
      <w:r>
        <w:rPr>
          <w:rFonts w:ascii="Arial" w:hAnsi="Arial" w:cs="Arial"/>
        </w:rPr>
        <w:t xml:space="preserve"> </w:t>
      </w:r>
      <w:r w:rsidRPr="00623EAC">
        <w:rPr>
          <w:rFonts w:ascii="Arial" w:hAnsi="Arial" w:cs="Arial"/>
        </w:rPr>
        <w:t>els desenvolupats en un entorn laboral i que es classifiquen en tres categories: tècniques, bàsiques i transversals.</w:t>
      </w:r>
    </w:p>
    <w:p w:rsidR="00B9210D" w:rsidRDefault="00B9210D" w:rsidP="00B9210D">
      <w:pPr>
        <w:jc w:val="both"/>
        <w:rPr>
          <w:rFonts w:ascii="Arial" w:hAnsi="Arial" w:cs="Arial"/>
        </w:rPr>
      </w:pPr>
      <w:r w:rsidRPr="00623EAC">
        <w:rPr>
          <w:rFonts w:ascii="Arial" w:hAnsi="Arial" w:cs="Arial"/>
        </w:rPr>
        <w:t>El nou model</w:t>
      </w:r>
      <w:r>
        <w:rPr>
          <w:rFonts w:ascii="Arial" w:hAnsi="Arial" w:cs="Arial"/>
        </w:rPr>
        <w:t xml:space="preserve"> permet a les persones</w:t>
      </w:r>
      <w:r w:rsidRPr="00623EAC">
        <w:rPr>
          <w:rFonts w:ascii="Arial" w:hAnsi="Arial" w:cs="Arial"/>
        </w:rPr>
        <w:t xml:space="preserve"> </w:t>
      </w:r>
      <w:r w:rsidRPr="00623EAC">
        <w:rPr>
          <w:rFonts w:ascii="Arial" w:hAnsi="Arial" w:cs="Arial"/>
          <w:bCs/>
        </w:rPr>
        <w:t>definir projectes professionals pro</w:t>
      </w:r>
      <w:r>
        <w:rPr>
          <w:rFonts w:ascii="Arial" w:hAnsi="Arial" w:cs="Arial"/>
          <w:bCs/>
        </w:rPr>
        <w:t>pis a curt, mig i llarg termini</w:t>
      </w:r>
      <w:r w:rsidRPr="00623EAC">
        <w:rPr>
          <w:rFonts w:ascii="Arial" w:hAnsi="Arial" w:cs="Arial"/>
          <w:bCs/>
        </w:rPr>
        <w:t xml:space="preserve"> </w:t>
      </w:r>
      <w:r w:rsidRPr="00623EAC">
        <w:rPr>
          <w:rFonts w:ascii="Arial" w:hAnsi="Arial" w:cs="Arial"/>
        </w:rPr>
        <w:t xml:space="preserve">i que aquests siguin </w:t>
      </w:r>
      <w:r w:rsidRPr="00623EAC">
        <w:rPr>
          <w:rFonts w:ascii="Arial" w:hAnsi="Arial" w:cs="Arial"/>
          <w:bCs/>
        </w:rPr>
        <w:t>realistes i tinguin elevades possibilitats d’èxit</w:t>
      </w:r>
      <w:r>
        <w:rPr>
          <w:rFonts w:ascii="Arial" w:hAnsi="Arial" w:cs="Arial"/>
        </w:rPr>
        <w:t>.</w:t>
      </w:r>
      <w:r w:rsidRPr="00623E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23EAC">
        <w:rPr>
          <w:rFonts w:ascii="Arial" w:hAnsi="Arial" w:cs="Arial"/>
        </w:rPr>
        <w:t>’estructura en quatre fases</w:t>
      </w:r>
      <w:r>
        <w:rPr>
          <w:rFonts w:ascii="Arial" w:hAnsi="Arial" w:cs="Arial"/>
        </w:rPr>
        <w:t>:</w:t>
      </w:r>
      <w:r w:rsidRPr="00623E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623EAC">
        <w:rPr>
          <w:rFonts w:ascii="Arial" w:hAnsi="Arial" w:cs="Arial"/>
        </w:rPr>
        <w:t>collida, en que s’ajusten expectatives i es promou la motivació i el compromís;</w:t>
      </w:r>
      <w:r>
        <w:rPr>
          <w:rFonts w:ascii="Arial" w:hAnsi="Arial" w:cs="Arial"/>
        </w:rPr>
        <w:t xml:space="preserve"> d</w:t>
      </w:r>
      <w:r w:rsidRPr="00623EAC">
        <w:rPr>
          <w:rFonts w:ascii="Arial" w:hAnsi="Arial" w:cs="Arial"/>
        </w:rPr>
        <w:t>efinició del projecte professional, quan es defineix un pla d’inserció operatiu, viab</w:t>
      </w:r>
      <w:r>
        <w:rPr>
          <w:rFonts w:ascii="Arial" w:hAnsi="Arial" w:cs="Arial"/>
        </w:rPr>
        <w:t>le i ajustat a cada situació; e</w:t>
      </w:r>
      <w:r w:rsidRPr="00623EAC">
        <w:rPr>
          <w:rFonts w:ascii="Arial" w:hAnsi="Arial" w:cs="Arial"/>
        </w:rPr>
        <w:t xml:space="preserve">xecució de projecte, on s’ofereix un banc de recursos: formació </w:t>
      </w:r>
      <w:proofErr w:type="spellStart"/>
      <w:r w:rsidRPr="00623EAC">
        <w:rPr>
          <w:rFonts w:ascii="Arial" w:hAnsi="Arial" w:cs="Arial"/>
        </w:rPr>
        <w:t>professionalitzadora</w:t>
      </w:r>
      <w:proofErr w:type="spellEnd"/>
      <w:r w:rsidRPr="00623EAC">
        <w:rPr>
          <w:rFonts w:ascii="Arial" w:hAnsi="Arial" w:cs="Arial"/>
        </w:rPr>
        <w:t>, recerca activa, borsa de treball, desenvolupament de competències...; i</w:t>
      </w:r>
      <w:r>
        <w:rPr>
          <w:rFonts w:ascii="Arial" w:hAnsi="Arial" w:cs="Arial"/>
        </w:rPr>
        <w:t xml:space="preserve"> tancament, en què</w:t>
      </w:r>
      <w:r w:rsidRPr="00623EAC">
        <w:rPr>
          <w:rFonts w:ascii="Arial" w:hAnsi="Arial" w:cs="Arial"/>
        </w:rPr>
        <w:t xml:space="preserve"> es valora la consecució dels objectius fixats. </w:t>
      </w:r>
    </w:p>
    <w:p w:rsidR="00B9210D" w:rsidRPr="00623EAC" w:rsidRDefault="00B9210D" w:rsidP="00B9210D">
      <w:pPr>
        <w:jc w:val="both"/>
        <w:rPr>
          <w:rFonts w:ascii="Arial" w:hAnsi="Arial" w:cs="Arial"/>
        </w:rPr>
      </w:pPr>
    </w:p>
    <w:p w:rsidR="00B9210D" w:rsidRPr="00034A9F" w:rsidRDefault="00B9210D" w:rsidP="00B9210D">
      <w:pPr>
        <w:jc w:val="both"/>
        <w:rPr>
          <w:rFonts w:ascii="Arial" w:hAnsi="Arial" w:cs="Arial"/>
          <w:b/>
        </w:rPr>
      </w:pPr>
      <w:r w:rsidRPr="00034A9F">
        <w:rPr>
          <w:rFonts w:ascii="Arial" w:hAnsi="Arial" w:cs="Arial"/>
          <w:b/>
        </w:rPr>
        <w:t>El Prat de Llobregat, 7 de febrer de 2019</w:t>
      </w:r>
    </w:p>
    <w:p w:rsidR="00B9210D" w:rsidRPr="00EB74C1" w:rsidRDefault="00B9210D" w:rsidP="00B9210D">
      <w:pPr>
        <w:jc w:val="both"/>
      </w:pPr>
    </w:p>
    <w:p w:rsidR="00B9210D" w:rsidRPr="00EB74C1" w:rsidRDefault="00B9210D" w:rsidP="00B9210D">
      <w:pPr>
        <w:jc w:val="both"/>
      </w:pPr>
    </w:p>
    <w:p w:rsidR="00B9210D" w:rsidRPr="00EB74C1" w:rsidRDefault="00B9210D" w:rsidP="00B9210D">
      <w:pPr>
        <w:jc w:val="both"/>
      </w:pPr>
    </w:p>
    <w:sectPr w:rsidR="00B9210D" w:rsidRPr="00EB74C1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A3" w:rsidRDefault="00AA12A3" w:rsidP="00750EC7">
      <w:r>
        <w:separator/>
      </w:r>
    </w:p>
  </w:endnote>
  <w:endnote w:type="continuationSeparator" w:id="0">
    <w:p w:rsidR="00AA12A3" w:rsidRDefault="00AA12A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A3" w:rsidRDefault="00AA12A3" w:rsidP="00750EC7">
      <w:r>
        <w:separator/>
      </w:r>
    </w:p>
  </w:footnote>
  <w:footnote w:type="continuationSeparator" w:id="0">
    <w:p w:rsidR="00AA12A3" w:rsidRDefault="00AA12A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A3" w:rsidRDefault="00AA12A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12A3" w:rsidRDefault="00AA12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78C9"/>
    <w:rsid w:val="000330AE"/>
    <w:rsid w:val="000333E4"/>
    <w:rsid w:val="0003646B"/>
    <w:rsid w:val="00040D37"/>
    <w:rsid w:val="00042A81"/>
    <w:rsid w:val="00042CDD"/>
    <w:rsid w:val="00050D4A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05CB2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3627B"/>
    <w:rsid w:val="003417D7"/>
    <w:rsid w:val="00341E2B"/>
    <w:rsid w:val="00361C83"/>
    <w:rsid w:val="00394122"/>
    <w:rsid w:val="00396C0F"/>
    <w:rsid w:val="003B46AA"/>
    <w:rsid w:val="003C34C1"/>
    <w:rsid w:val="003D3287"/>
    <w:rsid w:val="003F6168"/>
    <w:rsid w:val="003F756A"/>
    <w:rsid w:val="004108D9"/>
    <w:rsid w:val="00413E57"/>
    <w:rsid w:val="00425141"/>
    <w:rsid w:val="00443432"/>
    <w:rsid w:val="004574E5"/>
    <w:rsid w:val="004674C8"/>
    <w:rsid w:val="004779BC"/>
    <w:rsid w:val="004D25CC"/>
    <w:rsid w:val="004D43B2"/>
    <w:rsid w:val="004E1336"/>
    <w:rsid w:val="004E5C37"/>
    <w:rsid w:val="00553751"/>
    <w:rsid w:val="00556542"/>
    <w:rsid w:val="00562D3D"/>
    <w:rsid w:val="005800B0"/>
    <w:rsid w:val="00580472"/>
    <w:rsid w:val="005A2FB3"/>
    <w:rsid w:val="005D77CE"/>
    <w:rsid w:val="005E38B5"/>
    <w:rsid w:val="005F37D6"/>
    <w:rsid w:val="00602318"/>
    <w:rsid w:val="00650607"/>
    <w:rsid w:val="0066797B"/>
    <w:rsid w:val="00671C53"/>
    <w:rsid w:val="006848F3"/>
    <w:rsid w:val="00696845"/>
    <w:rsid w:val="006A55D8"/>
    <w:rsid w:val="006D0502"/>
    <w:rsid w:val="006D2732"/>
    <w:rsid w:val="006E4EA9"/>
    <w:rsid w:val="006E75E0"/>
    <w:rsid w:val="006F5AFD"/>
    <w:rsid w:val="006F7800"/>
    <w:rsid w:val="007124C1"/>
    <w:rsid w:val="00713545"/>
    <w:rsid w:val="00722F1F"/>
    <w:rsid w:val="00744028"/>
    <w:rsid w:val="00745730"/>
    <w:rsid w:val="00750EC7"/>
    <w:rsid w:val="007660BA"/>
    <w:rsid w:val="0077133E"/>
    <w:rsid w:val="00787938"/>
    <w:rsid w:val="00796AE1"/>
    <w:rsid w:val="007A3787"/>
    <w:rsid w:val="007B08AB"/>
    <w:rsid w:val="007B479F"/>
    <w:rsid w:val="007C4310"/>
    <w:rsid w:val="007E209A"/>
    <w:rsid w:val="007E2F40"/>
    <w:rsid w:val="007F0DD7"/>
    <w:rsid w:val="00812B19"/>
    <w:rsid w:val="00814EB6"/>
    <w:rsid w:val="0082076A"/>
    <w:rsid w:val="008213FA"/>
    <w:rsid w:val="0085092D"/>
    <w:rsid w:val="00851BA5"/>
    <w:rsid w:val="008618CA"/>
    <w:rsid w:val="0086478C"/>
    <w:rsid w:val="00877C4E"/>
    <w:rsid w:val="008836C8"/>
    <w:rsid w:val="008C6270"/>
    <w:rsid w:val="008C65F3"/>
    <w:rsid w:val="009069CD"/>
    <w:rsid w:val="009200A6"/>
    <w:rsid w:val="00931F4F"/>
    <w:rsid w:val="00944BB1"/>
    <w:rsid w:val="00964FD6"/>
    <w:rsid w:val="00966AE6"/>
    <w:rsid w:val="00996F9B"/>
    <w:rsid w:val="009A5A4C"/>
    <w:rsid w:val="009B3E71"/>
    <w:rsid w:val="009C0491"/>
    <w:rsid w:val="009C7289"/>
    <w:rsid w:val="009E36EB"/>
    <w:rsid w:val="009F61B5"/>
    <w:rsid w:val="00A156C1"/>
    <w:rsid w:val="00A210BC"/>
    <w:rsid w:val="00A2734D"/>
    <w:rsid w:val="00A3083D"/>
    <w:rsid w:val="00A34BEF"/>
    <w:rsid w:val="00A35B2B"/>
    <w:rsid w:val="00A37CCA"/>
    <w:rsid w:val="00A43021"/>
    <w:rsid w:val="00A72EB3"/>
    <w:rsid w:val="00A82709"/>
    <w:rsid w:val="00AA12A3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9210D"/>
    <w:rsid w:val="00BA07EF"/>
    <w:rsid w:val="00BA6A0F"/>
    <w:rsid w:val="00BD189C"/>
    <w:rsid w:val="00BD47A2"/>
    <w:rsid w:val="00BE4916"/>
    <w:rsid w:val="00BF36A4"/>
    <w:rsid w:val="00BF68A5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42A8"/>
    <w:rsid w:val="00CC652F"/>
    <w:rsid w:val="00CD0E12"/>
    <w:rsid w:val="00CD1B91"/>
    <w:rsid w:val="00CE2D67"/>
    <w:rsid w:val="00CE7C48"/>
    <w:rsid w:val="00CF6269"/>
    <w:rsid w:val="00D1259B"/>
    <w:rsid w:val="00D25CC0"/>
    <w:rsid w:val="00D50CF6"/>
    <w:rsid w:val="00D51AC2"/>
    <w:rsid w:val="00D56D2D"/>
    <w:rsid w:val="00D57E8C"/>
    <w:rsid w:val="00D67FAD"/>
    <w:rsid w:val="00D8197B"/>
    <w:rsid w:val="00DB1C2B"/>
    <w:rsid w:val="00DE20AA"/>
    <w:rsid w:val="00DE4A16"/>
    <w:rsid w:val="00E12A60"/>
    <w:rsid w:val="00E173AC"/>
    <w:rsid w:val="00E345DE"/>
    <w:rsid w:val="00E53F5B"/>
    <w:rsid w:val="00E57215"/>
    <w:rsid w:val="00E875EF"/>
    <w:rsid w:val="00E954EA"/>
    <w:rsid w:val="00E9794D"/>
    <w:rsid w:val="00EA3DF6"/>
    <w:rsid w:val="00ED28BC"/>
    <w:rsid w:val="00EE1C9B"/>
    <w:rsid w:val="00EF471C"/>
    <w:rsid w:val="00EF5FA1"/>
    <w:rsid w:val="00F1759F"/>
    <w:rsid w:val="00F23930"/>
    <w:rsid w:val="00F47A97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92174">
                                  <w:marLeft w:val="-71"/>
                                  <w:marRight w:val="-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8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060535">
                                  <w:marLeft w:val="-71"/>
                                  <w:marRight w:val="-7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89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9663">
                                      <w:marLeft w:val="-107"/>
                                      <w:marRight w:val="-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288EC-1FD2-454A-94F0-B749A14B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507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3203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28</cp:revision>
  <cp:lastPrinted>2018-08-02T07:02:00Z</cp:lastPrinted>
  <dcterms:created xsi:type="dcterms:W3CDTF">2018-08-06T11:31:00Z</dcterms:created>
  <dcterms:modified xsi:type="dcterms:W3CDTF">2019-02-07T12:03:00Z</dcterms:modified>
</cp:coreProperties>
</file>