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72" w:rsidRPr="001444CA" w:rsidRDefault="005F7872" w:rsidP="005F7872">
      <w:pPr>
        <w:pStyle w:val="Pa3"/>
        <w:spacing w:line="240" w:lineRule="auto"/>
        <w:jc w:val="center"/>
        <w:rPr>
          <w:rStyle w:val="A27"/>
          <w:rFonts w:ascii="Arial" w:hAnsi="Arial" w:cs="Arial"/>
          <w:b/>
          <w:sz w:val="36"/>
          <w:szCs w:val="36"/>
          <w:u w:val="single"/>
        </w:rPr>
      </w:pPr>
      <w:r w:rsidRPr="001444CA">
        <w:rPr>
          <w:rStyle w:val="A27"/>
          <w:rFonts w:ascii="Arial" w:hAnsi="Arial" w:cs="Arial"/>
          <w:b/>
          <w:sz w:val="36"/>
          <w:szCs w:val="36"/>
          <w:u w:val="single"/>
        </w:rPr>
        <w:t>Pressupostos participatius</w:t>
      </w:r>
    </w:p>
    <w:p w:rsidR="005F7872" w:rsidRPr="001444CA" w:rsidRDefault="005F7872" w:rsidP="005F7872"/>
    <w:p w:rsidR="005F7872" w:rsidRDefault="005F7872" w:rsidP="005F7872">
      <w:pPr>
        <w:pStyle w:val="Pa3"/>
        <w:spacing w:line="240" w:lineRule="auto"/>
        <w:jc w:val="center"/>
        <w:rPr>
          <w:rStyle w:val="A27"/>
          <w:rFonts w:ascii="Arial" w:hAnsi="Arial" w:cs="Arial"/>
          <w:b/>
          <w:sz w:val="36"/>
          <w:szCs w:val="36"/>
        </w:rPr>
      </w:pPr>
      <w:r w:rsidRPr="002F0A30">
        <w:rPr>
          <w:rStyle w:val="A27"/>
          <w:rFonts w:ascii="Arial" w:hAnsi="Arial" w:cs="Arial"/>
          <w:b/>
          <w:sz w:val="36"/>
          <w:szCs w:val="36"/>
        </w:rPr>
        <w:t xml:space="preserve">L’Ajuntament </w:t>
      </w:r>
      <w:r>
        <w:rPr>
          <w:rStyle w:val="A27"/>
          <w:rFonts w:ascii="Arial" w:hAnsi="Arial" w:cs="Arial"/>
          <w:b/>
          <w:sz w:val="36"/>
          <w:szCs w:val="36"/>
        </w:rPr>
        <w:t xml:space="preserve">del Prat desenvoluparà </w:t>
      </w:r>
      <w:r w:rsidRPr="002F0A30">
        <w:rPr>
          <w:rStyle w:val="A27"/>
          <w:rFonts w:ascii="Arial" w:hAnsi="Arial" w:cs="Arial"/>
          <w:b/>
          <w:sz w:val="36"/>
          <w:szCs w:val="36"/>
        </w:rPr>
        <w:t xml:space="preserve">les 23 propostes més votades </w:t>
      </w:r>
      <w:r>
        <w:rPr>
          <w:rStyle w:val="A27"/>
          <w:rFonts w:ascii="Arial" w:hAnsi="Arial" w:cs="Arial"/>
          <w:b/>
          <w:sz w:val="36"/>
          <w:szCs w:val="36"/>
        </w:rPr>
        <w:t xml:space="preserve">per la ciutadania en els pressupostos participatius </w:t>
      </w:r>
    </w:p>
    <w:p w:rsidR="005F7872" w:rsidRDefault="005F7872" w:rsidP="005F7872">
      <w:pPr>
        <w:jc w:val="both"/>
        <w:rPr>
          <w:rFonts w:ascii="Arial" w:hAnsi="Arial" w:cs="Arial"/>
          <w:b/>
        </w:rPr>
      </w:pPr>
    </w:p>
    <w:p w:rsidR="005F7872" w:rsidRDefault="005F7872" w:rsidP="005F7872">
      <w:pPr>
        <w:jc w:val="both"/>
        <w:rPr>
          <w:rFonts w:ascii="Arial" w:hAnsi="Arial" w:cs="Arial"/>
          <w:b/>
        </w:rPr>
      </w:pPr>
      <w:r w:rsidRPr="002F0A30">
        <w:rPr>
          <w:rFonts w:ascii="Arial" w:hAnsi="Arial" w:cs="Arial"/>
          <w:b/>
        </w:rPr>
        <w:t xml:space="preserve">Les propostes més votades aposten per la millora de les instal·lacions i </w:t>
      </w:r>
      <w:r>
        <w:rPr>
          <w:rFonts w:ascii="Arial" w:hAnsi="Arial" w:cs="Arial"/>
          <w:b/>
        </w:rPr>
        <w:t xml:space="preserve">dels </w:t>
      </w:r>
      <w:r w:rsidRPr="002F0A30">
        <w:rPr>
          <w:rFonts w:ascii="Arial" w:hAnsi="Arial" w:cs="Arial"/>
          <w:b/>
        </w:rPr>
        <w:t xml:space="preserve">equipaments educatius i culturals, la creació de camins escolars, la renovació de parcs infantils, la reforma i manteniment de la via pública, l’ampliació del nombre d’arbres, la millora de l’accessibilitat </w:t>
      </w:r>
      <w:r>
        <w:rPr>
          <w:rFonts w:ascii="Arial" w:hAnsi="Arial" w:cs="Arial"/>
          <w:b/>
        </w:rPr>
        <w:t xml:space="preserve">i </w:t>
      </w:r>
      <w:r w:rsidRPr="002F0A30">
        <w:rPr>
          <w:rFonts w:ascii="Arial" w:hAnsi="Arial" w:cs="Arial"/>
          <w:b/>
        </w:rPr>
        <w:t>l’ampliació dels aparcaments per a bicicletes, entre d’altres.</w:t>
      </w:r>
    </w:p>
    <w:p w:rsidR="005F7872" w:rsidRDefault="005F7872" w:rsidP="005F7872">
      <w:pPr>
        <w:jc w:val="both"/>
        <w:rPr>
          <w:rFonts w:ascii="Arial" w:hAnsi="Arial" w:cs="Arial"/>
          <w:b/>
        </w:rPr>
      </w:pPr>
    </w:p>
    <w:p w:rsidR="005F7872" w:rsidRDefault="005F7872" w:rsidP="005F787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L’Ajuntament del Prat desenvoluparà aquestes propostes durant els anys 2018 i 2019, </w:t>
      </w:r>
      <w:r w:rsidRPr="001444CA">
        <w:rPr>
          <w:rFonts w:ascii="Arial" w:hAnsi="Arial" w:cs="Arial"/>
          <w:b/>
        </w:rPr>
        <w:t>fins a esgotar el pressupost de 3 milions d’euros previst per a aquest procé</w:t>
      </w:r>
      <w:r>
        <w:rPr>
          <w:rFonts w:ascii="Arial" w:hAnsi="Arial" w:cs="Arial"/>
          <w:b/>
        </w:rPr>
        <w:t xml:space="preserve">s. </w:t>
      </w:r>
    </w:p>
    <w:p w:rsidR="005F7872" w:rsidRPr="001444CA" w:rsidRDefault="005F7872" w:rsidP="005F7872">
      <w:pPr>
        <w:jc w:val="both"/>
        <w:rPr>
          <w:rFonts w:ascii="Arial" w:hAnsi="Arial" w:cs="Arial"/>
          <w:b/>
        </w:rPr>
      </w:pPr>
    </w:p>
    <w:p w:rsidR="005F7872" w:rsidRDefault="005F7872" w:rsidP="005F78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C513F4">
        <w:rPr>
          <w:rFonts w:ascii="Arial" w:hAnsi="Arial" w:cs="Arial"/>
        </w:rPr>
        <w:t xml:space="preserve">’Ajuntament del Prat </w:t>
      </w:r>
      <w:r>
        <w:rPr>
          <w:rFonts w:ascii="Arial" w:hAnsi="Arial" w:cs="Arial"/>
        </w:rPr>
        <w:t xml:space="preserve">es compromet a </w:t>
      </w:r>
      <w:r w:rsidRPr="00C513F4">
        <w:rPr>
          <w:rFonts w:ascii="Arial" w:hAnsi="Arial" w:cs="Arial"/>
        </w:rPr>
        <w:t>desenvolupar</w:t>
      </w:r>
      <w:r w:rsidR="00C61934">
        <w:rPr>
          <w:rFonts w:ascii="Arial" w:hAnsi="Arial" w:cs="Arial"/>
        </w:rPr>
        <w:t xml:space="preserve"> les 23 propostes dels pressupostos participatius més votades per la ciutadania. Els projectes es duran a terme durant els</w:t>
      </w:r>
      <w:r>
        <w:rPr>
          <w:rFonts w:ascii="Arial" w:hAnsi="Arial" w:cs="Arial"/>
        </w:rPr>
        <w:t xml:space="preserve"> anys 2018 i 2019, </w:t>
      </w:r>
      <w:r w:rsidRPr="001444CA">
        <w:rPr>
          <w:rFonts w:ascii="Arial" w:hAnsi="Arial" w:cs="Arial"/>
        </w:rPr>
        <w:t xml:space="preserve">fins a esgotar el pressupost de 3 milions d’euros previst per a aquest procés. </w:t>
      </w:r>
      <w:r w:rsidR="00C61934">
        <w:rPr>
          <w:rFonts w:ascii="Arial" w:hAnsi="Arial" w:cs="Arial"/>
        </w:rPr>
        <w:t xml:space="preserve">El període de votació ciutadana dels pressupostos participatius es va realitzar el passat mes de desembre i els resultats s’han conegut aquest mes de gener. </w:t>
      </w:r>
    </w:p>
    <w:p w:rsidR="005F7872" w:rsidRPr="001444CA" w:rsidRDefault="005F7872" w:rsidP="005F7872">
      <w:pPr>
        <w:jc w:val="both"/>
        <w:rPr>
          <w:rFonts w:ascii="Arial" w:hAnsi="Arial" w:cs="Arial"/>
        </w:rPr>
      </w:pPr>
    </w:p>
    <w:p w:rsidR="005F7872" w:rsidRDefault="005F7872" w:rsidP="005F78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23 propostes més votades (detall</w:t>
      </w:r>
      <w:r w:rsidR="00C61934">
        <w:rPr>
          <w:rFonts w:ascii="Arial" w:hAnsi="Arial" w:cs="Arial"/>
        </w:rPr>
        <w:t>ad</w:t>
      </w:r>
      <w:r>
        <w:rPr>
          <w:rFonts w:ascii="Arial" w:hAnsi="Arial" w:cs="Arial"/>
        </w:rPr>
        <w:t xml:space="preserve">es en el quadre de la part inferior) estan </w:t>
      </w:r>
      <w:r w:rsidRPr="00C513F4">
        <w:rPr>
          <w:rFonts w:ascii="Arial" w:hAnsi="Arial" w:cs="Arial"/>
        </w:rPr>
        <w:t>relacionades amb la millora de les instal·lacions i dels equipaments educatius i culturals, la creació de camins escolars, la renovació de parcs infantils, la reforma i manteniment de la via pública, l’ampliació del nombre d’arbres, la millora de l’accessibilitat i l’ampliació dels aparcaments per a bicicletes, entre d’altres.</w:t>
      </w:r>
      <w:r>
        <w:rPr>
          <w:rFonts w:ascii="Arial" w:hAnsi="Arial" w:cs="Arial"/>
        </w:rPr>
        <w:t xml:space="preserve">  En total, han participat a la fase de votació un total de 1</w:t>
      </w:r>
      <w:r w:rsidRPr="001444CA">
        <w:rPr>
          <w:rFonts w:ascii="Arial" w:hAnsi="Arial" w:cs="Arial"/>
        </w:rPr>
        <w:t>.073 persones.</w:t>
      </w:r>
      <w:r>
        <w:rPr>
          <w:rFonts w:ascii="Arial" w:hAnsi="Arial" w:cs="Arial"/>
        </w:rPr>
        <w:t xml:space="preserve"> </w:t>
      </w:r>
    </w:p>
    <w:p w:rsidR="005F7872" w:rsidRDefault="005F7872" w:rsidP="005F7872">
      <w:pPr>
        <w:pStyle w:val="Pa24"/>
        <w:spacing w:before="200" w:after="6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Balanç del procés de pressupostos participatius </w:t>
      </w:r>
    </w:p>
    <w:p w:rsidR="005F7872" w:rsidRDefault="005F7872" w:rsidP="005F7872">
      <w:pPr>
        <w:pStyle w:val="Pa17"/>
        <w:spacing w:line="240" w:lineRule="auto"/>
        <w:jc w:val="both"/>
        <w:rPr>
          <w:rFonts w:ascii="Arial" w:hAnsi="Arial" w:cs="Arial"/>
          <w:color w:val="000000"/>
        </w:rPr>
      </w:pPr>
    </w:p>
    <w:p w:rsidR="005F7872" w:rsidRDefault="005F7872" w:rsidP="005F7872">
      <w:pPr>
        <w:pStyle w:val="Pa17"/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primera fase del procés, en què 329 veïns i veïnes i 19 entitats de la ciutat van presentar 529 propostes, es va desenvolupar entre juliol i setembre de 2017. </w:t>
      </w:r>
    </w:p>
    <w:p w:rsidR="005F7872" w:rsidRDefault="005F7872" w:rsidP="005F7872">
      <w:pPr>
        <w:pStyle w:val="Pa17"/>
        <w:spacing w:line="240" w:lineRule="auto"/>
        <w:jc w:val="both"/>
        <w:rPr>
          <w:rFonts w:ascii="Arial" w:hAnsi="Arial" w:cs="Arial"/>
          <w:color w:val="000000"/>
        </w:rPr>
      </w:pPr>
    </w:p>
    <w:p w:rsidR="005F7872" w:rsidRDefault="005F7872" w:rsidP="005F7872">
      <w:pPr>
        <w:pStyle w:val="Pa17"/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Posteriorment, entre setembre i novembre, es va fer una avaluació tècnica i ciutadana de les propostes, per </w:t>
      </w:r>
      <w:r w:rsidRPr="00701DE9">
        <w:rPr>
          <w:rFonts w:ascii="Arial" w:hAnsi="Arial" w:cs="Arial"/>
          <w:color w:val="000000"/>
        </w:rPr>
        <w:t>valorar les propostes presen</w:t>
      </w:r>
      <w:r>
        <w:rPr>
          <w:rFonts w:ascii="Arial" w:hAnsi="Arial" w:cs="Arial"/>
          <w:color w:val="000000"/>
        </w:rPr>
        <w:t>t</w:t>
      </w:r>
      <w:r w:rsidRPr="00701DE9">
        <w:rPr>
          <w:rFonts w:ascii="Arial" w:hAnsi="Arial" w:cs="Arial"/>
          <w:color w:val="000000"/>
        </w:rPr>
        <w:t xml:space="preserve">ades i excloure les que no complien les </w:t>
      </w:r>
      <w:hyperlink r:id="rId8" w:history="1">
        <w:r w:rsidRPr="00701DE9">
          <w:rPr>
            <w:rFonts w:ascii="Arial" w:hAnsi="Arial" w:cs="Arial"/>
            <w:color w:val="000000"/>
          </w:rPr>
          <w:t>condicions previstes</w:t>
        </w:r>
      </w:hyperlink>
      <w:r w:rsidRPr="00701DE9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ser viables tècnicament</w:t>
      </w:r>
      <w:r w:rsidRPr="00701DE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econòmicament i legal, ser competència municipal, respondre a necessitats concretes de la ciutat</w:t>
      </w:r>
      <w:r w:rsidRPr="00701DE9">
        <w:rPr>
          <w:rFonts w:ascii="Arial" w:hAnsi="Arial" w:cs="Arial"/>
          <w:color w:val="000000"/>
        </w:rPr>
        <w:t>, etc).</w:t>
      </w:r>
      <w:r>
        <w:rPr>
          <w:rFonts w:ascii="Arial" w:hAnsi="Arial" w:cs="Arial"/>
          <w:color w:val="000000"/>
        </w:rPr>
        <w:t xml:space="preserve"> </w:t>
      </w:r>
      <w:r w:rsidRPr="00B63DE5">
        <w:rPr>
          <w:rFonts w:ascii="Arial" w:hAnsi="Arial" w:cs="Arial"/>
          <w:color w:val="000000"/>
        </w:rPr>
        <w:t>Un cop estudiades totes les aportacions, se’n van descartar 371</w:t>
      </w:r>
      <w:r>
        <w:rPr>
          <w:rFonts w:ascii="Arial" w:hAnsi="Arial" w:cs="Arial"/>
          <w:color w:val="000000"/>
        </w:rPr>
        <w:t xml:space="preserve">. L’avaluació es va completar amb </w:t>
      </w:r>
      <w:r w:rsidRPr="00701DE9">
        <w:rPr>
          <w:rFonts w:ascii="Arial" w:hAnsi="Arial" w:cs="Arial"/>
          <w:color w:val="000000"/>
        </w:rPr>
        <w:t xml:space="preserve">tallers participatius, per </w:t>
      </w:r>
      <w:r>
        <w:rPr>
          <w:rFonts w:ascii="Arial" w:hAnsi="Arial" w:cs="Arial"/>
          <w:color w:val="000000"/>
        </w:rPr>
        <w:t xml:space="preserve">estudiar </w:t>
      </w:r>
      <w:r w:rsidRPr="00701DE9">
        <w:rPr>
          <w:rFonts w:ascii="Arial" w:hAnsi="Arial" w:cs="Arial"/>
          <w:color w:val="000000"/>
        </w:rPr>
        <w:t>les 158 propostes restants. En aquests tallers, en qu</w:t>
      </w:r>
      <w:r>
        <w:rPr>
          <w:rFonts w:ascii="Arial" w:hAnsi="Arial" w:cs="Arial"/>
          <w:color w:val="000000"/>
        </w:rPr>
        <w:t>è van parti</w:t>
      </w:r>
      <w:r w:rsidRPr="00701DE9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i</w:t>
      </w:r>
      <w:r w:rsidRPr="00701DE9">
        <w:rPr>
          <w:rFonts w:ascii="Arial" w:hAnsi="Arial" w:cs="Arial"/>
          <w:color w:val="000000"/>
        </w:rPr>
        <w:t xml:space="preserve">par 45 persones, es van agrupar les propostes similars i se’n van ampliar d’altres. D’aquí van sorgir les 35 propostes que van passar finalment a la votació </w:t>
      </w:r>
      <w:r>
        <w:rPr>
          <w:rFonts w:ascii="Arial" w:hAnsi="Arial" w:cs="Arial"/>
          <w:color w:val="000000"/>
        </w:rPr>
        <w:lastRenderedPageBreak/>
        <w:t>ciutadana, realitzada entre l’1 i el 31 de desembre, on podien votar totes les persones censades al Prat majors de 1</w:t>
      </w:r>
      <w:r w:rsidR="00B71FE3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 xml:space="preserve"> anys.</w:t>
      </w:r>
    </w:p>
    <w:p w:rsidR="005F7872" w:rsidRPr="005F7872" w:rsidRDefault="005F7872" w:rsidP="005F7872">
      <w:pPr>
        <w:rPr>
          <w:lang w:eastAsia="en-US"/>
        </w:rPr>
      </w:pPr>
    </w:p>
    <w:p w:rsidR="005F7872" w:rsidRPr="004070A1" w:rsidRDefault="005F7872" w:rsidP="005F7872">
      <w:pPr>
        <w:pStyle w:val="Pa17"/>
        <w:spacing w:line="240" w:lineRule="auto"/>
        <w:jc w:val="both"/>
        <w:rPr>
          <w:rFonts w:ascii="Arial" w:hAnsi="Arial" w:cs="Arial"/>
          <w:color w:val="000000"/>
        </w:rPr>
      </w:pPr>
      <w:r w:rsidRPr="004070A1">
        <w:rPr>
          <w:rFonts w:ascii="Arial" w:hAnsi="Arial" w:cs="Arial"/>
          <w:color w:val="000000"/>
        </w:rPr>
        <w:t xml:space="preserve">A continuació, es detallen les 23 més votades que </w:t>
      </w:r>
      <w:r>
        <w:rPr>
          <w:rFonts w:ascii="Arial" w:hAnsi="Arial" w:cs="Arial"/>
          <w:color w:val="000000"/>
        </w:rPr>
        <w:t>executarà l’Ajuntament del Prat.</w:t>
      </w:r>
    </w:p>
    <w:p w:rsidR="005F7872" w:rsidRDefault="005F7872" w:rsidP="005F7872"/>
    <w:tbl>
      <w:tblPr>
        <w:tblStyle w:val="Tablaconcuadrcula"/>
        <w:tblW w:w="0" w:type="auto"/>
        <w:tblLook w:val="04A0"/>
      </w:tblPr>
      <w:tblGrid>
        <w:gridCol w:w="2334"/>
        <w:gridCol w:w="2185"/>
        <w:gridCol w:w="1745"/>
        <w:gridCol w:w="2456"/>
      </w:tblGrid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6251C">
              <w:rPr>
                <w:rFonts w:ascii="Arial" w:hAnsi="Arial" w:cs="Arial"/>
                <w:b/>
                <w:color w:val="000000"/>
                <w:szCs w:val="20"/>
              </w:rPr>
              <w:t xml:space="preserve">Proposta 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6251C">
              <w:rPr>
                <w:rFonts w:ascii="Arial" w:hAnsi="Arial" w:cs="Arial"/>
                <w:b/>
                <w:color w:val="000000"/>
                <w:szCs w:val="20"/>
              </w:rPr>
              <w:t>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6251C">
              <w:rPr>
                <w:rFonts w:ascii="Arial" w:hAnsi="Arial" w:cs="Arial"/>
                <w:b/>
                <w:color w:val="000000"/>
                <w:szCs w:val="20"/>
              </w:rPr>
              <w:t>Pressupost màxim (</w:t>
            </w:r>
            <w:r w:rsidRPr="0046251C">
              <w:rPr>
                <w:rStyle w:val="A22"/>
                <w:rFonts w:ascii="Arial" w:hAnsi="Arial" w:cs="Arial"/>
                <w:b w:val="0"/>
                <w:sz w:val="20"/>
                <w:szCs w:val="20"/>
              </w:rPr>
              <w:t>€)*</w:t>
            </w:r>
          </w:p>
        </w:tc>
        <w:tc>
          <w:tcPr>
            <w:tcW w:w="2456" w:type="dxa"/>
          </w:tcPr>
          <w:p w:rsidR="005F7872" w:rsidRPr="0046251C" w:rsidRDefault="005F7872" w:rsidP="00B66643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6251C">
              <w:rPr>
                <w:rFonts w:ascii="Arial" w:hAnsi="Arial" w:cs="Arial"/>
                <w:b/>
                <w:color w:val="000000"/>
                <w:szCs w:val="20"/>
              </w:rPr>
              <w:t>Descripció</w:t>
            </w: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Millora dels equipaments als patis dels centres educatius de primària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368 vots 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Fins a 200.000 </w:t>
            </w:r>
          </w:p>
        </w:tc>
        <w:tc>
          <w:tcPr>
            <w:tcW w:w="2456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Millorar el mobiliari i els diferents espais de joc i aprenentatge dels patis de les escoles públiques del Prat, a partir d’un estudi previ de cadascuna de les escoles per determinar les possibilitats i la viabilitat de les propostes.</w:t>
            </w: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Creació de camins escolars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346 vots 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Fins a 200.000 </w:t>
            </w:r>
          </w:p>
        </w:tc>
        <w:tc>
          <w:tcPr>
            <w:tcW w:w="2456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Crear camins segurs per a l’alumnat de primària i secundària al voltant dels centres educatius, amb l’objectiu d’afavorir l’autonomia d’infants i joves per fer aquests trajectes.</w:t>
            </w: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Millora de la visibilitat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268 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Fins a 200.000 </w:t>
            </w:r>
          </w:p>
        </w:tc>
        <w:tc>
          <w:tcPr>
            <w:tcW w:w="2456" w:type="dxa"/>
          </w:tcPr>
          <w:p w:rsidR="005F7872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Millorar la visibilitat dels passos zebra, des del punt de vista dels vehicles, amb il·luminació i semàfors, en llocs a determinar segons un estudi tècnic previ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  <w:p w:rsidR="005F7872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6251C">
              <w:rPr>
                <w:rFonts w:ascii="Arial" w:hAnsi="Arial" w:cs="Arial"/>
                <w:b/>
                <w:color w:val="000000"/>
                <w:szCs w:val="20"/>
              </w:rPr>
              <w:t xml:space="preserve">Proposta 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6251C">
              <w:rPr>
                <w:rFonts w:ascii="Arial" w:hAnsi="Arial" w:cs="Arial"/>
                <w:b/>
                <w:color w:val="000000"/>
                <w:szCs w:val="20"/>
              </w:rPr>
              <w:t>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6251C">
              <w:rPr>
                <w:rFonts w:ascii="Arial" w:hAnsi="Arial" w:cs="Arial"/>
                <w:b/>
                <w:color w:val="000000"/>
                <w:szCs w:val="20"/>
              </w:rPr>
              <w:t>Pressupost màxim (</w:t>
            </w:r>
            <w:r w:rsidRPr="0046251C">
              <w:rPr>
                <w:rStyle w:val="A22"/>
                <w:rFonts w:ascii="Arial" w:hAnsi="Arial" w:cs="Arial"/>
                <w:b w:val="0"/>
                <w:sz w:val="20"/>
                <w:szCs w:val="20"/>
              </w:rPr>
              <w:t>€)*</w:t>
            </w:r>
          </w:p>
        </w:tc>
        <w:tc>
          <w:tcPr>
            <w:tcW w:w="2456" w:type="dxa"/>
          </w:tcPr>
          <w:p w:rsidR="005F7872" w:rsidRPr="0046251C" w:rsidRDefault="005F7872" w:rsidP="00B66643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6251C">
              <w:rPr>
                <w:rFonts w:ascii="Arial" w:hAnsi="Arial" w:cs="Arial"/>
                <w:b/>
                <w:color w:val="000000"/>
                <w:szCs w:val="20"/>
              </w:rPr>
              <w:t>Descripció</w:t>
            </w: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Més ordinadors a la biblioteca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257 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Prop de 5.000 </w:t>
            </w:r>
          </w:p>
        </w:tc>
        <w:tc>
          <w:tcPr>
            <w:tcW w:w="2456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Comprar 10 ordinadors per al servei de préstec de </w:t>
            </w:r>
            <w:r w:rsidRPr="0046251C">
              <w:rPr>
                <w:rFonts w:ascii="Arial" w:hAnsi="Arial" w:cs="Arial"/>
                <w:color w:val="000000"/>
                <w:szCs w:val="20"/>
              </w:rPr>
              <w:lastRenderedPageBreak/>
              <w:t>la Biblioteca Municipal del Cèntric.</w:t>
            </w: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lastRenderedPageBreak/>
              <w:t>Millora de l’accessibilitat a la zona del CUAP Disset de Setembre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208 vots 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Fins a 200.000 </w:t>
            </w:r>
          </w:p>
        </w:tc>
        <w:tc>
          <w:tcPr>
            <w:tcW w:w="2456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Suprimir les barreres arquitectòniques al voltant de l’”ambulatori vell” (zona compresa entre els carrers de Lleida, Coronel Sanfeliu, Onze de Setembre i Jaume Casanovas).</w:t>
            </w: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Instal·lació de passos de zebra elevats i ressalts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203 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Fins a 200.000 </w:t>
            </w:r>
          </w:p>
        </w:tc>
        <w:tc>
          <w:tcPr>
            <w:tcW w:w="2456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Es determinaran els punts on actuar en funció d’un estudi previ. L’objectiu és millorar la seguretat dels vianants a l’hora de creuar els carrers.</w:t>
            </w: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Millora del paviment als accessos al municipi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189 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Fins a 200.000 </w:t>
            </w:r>
          </w:p>
        </w:tc>
        <w:tc>
          <w:tcPr>
            <w:tcW w:w="2456" w:type="dxa"/>
          </w:tcPr>
          <w:p w:rsidR="005F7872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Al c. de les Moreres, entre Josep Anselm Clavé i Ignasi Iglesias, i a la ronda del Sud en direcció a </w:t>
            </w:r>
            <w:proofErr w:type="spellStart"/>
            <w:r w:rsidRPr="0046251C">
              <w:rPr>
                <w:rFonts w:ascii="Arial" w:hAnsi="Arial" w:cs="Arial"/>
                <w:color w:val="000000"/>
                <w:szCs w:val="20"/>
              </w:rPr>
              <w:t>l’av</w:t>
            </w:r>
            <w:proofErr w:type="spellEnd"/>
            <w:r w:rsidRPr="0046251C">
              <w:rPr>
                <w:rFonts w:ascii="Arial" w:hAnsi="Arial" w:cs="Arial"/>
                <w:color w:val="000000"/>
                <w:szCs w:val="20"/>
              </w:rPr>
              <w:t>. del Remolar.</w:t>
            </w:r>
          </w:p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Millora de l’accessibilitat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167 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Fins a 200.000 </w:t>
            </w:r>
          </w:p>
        </w:tc>
        <w:tc>
          <w:tcPr>
            <w:tcW w:w="2456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Arranjar els rebaixos dels passos zebra, en llocs a determinar segons un estudi tècnic previ.</w:t>
            </w: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Millora del parc infantil de la “</w:t>
            </w:r>
            <w:proofErr w:type="spellStart"/>
            <w:r w:rsidRPr="0046251C">
              <w:rPr>
                <w:rFonts w:ascii="Arial" w:hAnsi="Arial" w:cs="Arial"/>
                <w:color w:val="000000"/>
                <w:szCs w:val="20"/>
              </w:rPr>
              <w:t>Zonilla</w:t>
            </w:r>
            <w:proofErr w:type="spellEnd"/>
            <w:r w:rsidRPr="0046251C">
              <w:rPr>
                <w:rFonts w:ascii="Arial" w:hAnsi="Arial" w:cs="Arial"/>
                <w:color w:val="000000"/>
                <w:szCs w:val="20"/>
              </w:rPr>
              <w:t>”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161 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Fins a 200.000 </w:t>
            </w:r>
          </w:p>
        </w:tc>
        <w:tc>
          <w:tcPr>
            <w:tcW w:w="2456" w:type="dxa"/>
          </w:tcPr>
          <w:p w:rsidR="005F7872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Millorar i ampliar, segons viabilitat tècnica, la zona de jocs infantils de </w:t>
            </w:r>
            <w:proofErr w:type="spellStart"/>
            <w:r w:rsidRPr="0046251C">
              <w:rPr>
                <w:rFonts w:ascii="Arial" w:hAnsi="Arial" w:cs="Arial"/>
                <w:color w:val="000000"/>
                <w:szCs w:val="20"/>
              </w:rPr>
              <w:t>l’av</w:t>
            </w:r>
            <w:proofErr w:type="spellEnd"/>
            <w:r w:rsidRPr="0046251C">
              <w:rPr>
                <w:rFonts w:ascii="Arial" w:hAnsi="Arial" w:cs="Arial"/>
                <w:color w:val="000000"/>
                <w:szCs w:val="20"/>
              </w:rPr>
              <w:t xml:space="preserve">. del Doctor Gallart i </w:t>
            </w:r>
            <w:proofErr w:type="spellStart"/>
            <w:r w:rsidRPr="0046251C">
              <w:rPr>
                <w:rFonts w:ascii="Arial" w:hAnsi="Arial" w:cs="Arial"/>
                <w:color w:val="000000"/>
                <w:szCs w:val="20"/>
              </w:rPr>
              <w:t>Monés</w:t>
            </w:r>
            <w:proofErr w:type="spellEnd"/>
            <w:r w:rsidRPr="0046251C">
              <w:rPr>
                <w:rFonts w:ascii="Arial" w:hAnsi="Arial" w:cs="Arial"/>
                <w:color w:val="000000"/>
                <w:szCs w:val="20"/>
              </w:rPr>
              <w:t>.</w:t>
            </w:r>
          </w:p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6251C">
              <w:rPr>
                <w:rFonts w:ascii="Arial" w:hAnsi="Arial" w:cs="Arial"/>
                <w:b/>
                <w:color w:val="000000"/>
                <w:szCs w:val="20"/>
              </w:rPr>
              <w:t xml:space="preserve">Proposta 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6251C">
              <w:rPr>
                <w:rFonts w:ascii="Arial" w:hAnsi="Arial" w:cs="Arial"/>
                <w:b/>
                <w:color w:val="000000"/>
                <w:szCs w:val="20"/>
              </w:rPr>
              <w:t>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6251C">
              <w:rPr>
                <w:rFonts w:ascii="Arial" w:hAnsi="Arial" w:cs="Arial"/>
                <w:b/>
                <w:color w:val="000000"/>
                <w:szCs w:val="20"/>
              </w:rPr>
              <w:t>Pressupost màxim (</w:t>
            </w:r>
            <w:r w:rsidRPr="0046251C">
              <w:rPr>
                <w:rStyle w:val="A22"/>
                <w:rFonts w:ascii="Arial" w:hAnsi="Arial" w:cs="Arial"/>
                <w:b w:val="0"/>
                <w:sz w:val="20"/>
                <w:szCs w:val="20"/>
              </w:rPr>
              <w:t>€)*</w:t>
            </w:r>
          </w:p>
        </w:tc>
        <w:tc>
          <w:tcPr>
            <w:tcW w:w="2456" w:type="dxa"/>
          </w:tcPr>
          <w:p w:rsidR="005F7872" w:rsidRPr="0046251C" w:rsidRDefault="005F7872" w:rsidP="00B66643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6251C">
              <w:rPr>
                <w:rFonts w:ascii="Arial" w:hAnsi="Arial" w:cs="Arial"/>
                <w:b/>
                <w:color w:val="000000"/>
                <w:szCs w:val="20"/>
              </w:rPr>
              <w:t>Descripció</w:t>
            </w: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Instal·lació de bases de càrrega de bateries de cadires de rodes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150 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Per determinar</w:t>
            </w:r>
          </w:p>
        </w:tc>
        <w:tc>
          <w:tcPr>
            <w:tcW w:w="2456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Instal·lar, segons viabilitat tècnica, dues bases per carregar les bateries de les cadires de </w:t>
            </w:r>
            <w:r w:rsidRPr="0046251C">
              <w:rPr>
                <w:rFonts w:ascii="Arial" w:hAnsi="Arial" w:cs="Arial"/>
                <w:color w:val="000000"/>
                <w:szCs w:val="20"/>
              </w:rPr>
              <w:lastRenderedPageBreak/>
              <w:t>rodes elèctriques, una a la zona dels horts lúdics i l’altra al punt d’auxili de la platja.</w:t>
            </w: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lastRenderedPageBreak/>
              <w:t>Taulells d’informació accessibles per a persones amb cadira de rodes a tots els edificis municipals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141 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100.000 </w:t>
            </w:r>
          </w:p>
        </w:tc>
        <w:tc>
          <w:tcPr>
            <w:tcW w:w="2456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Modificar els taulells d’informació dels edificis municipals pe</w:t>
            </w:r>
            <w:r>
              <w:rPr>
                <w:rFonts w:ascii="Arial" w:hAnsi="Arial" w:cs="Arial"/>
                <w:color w:val="000000"/>
                <w:szCs w:val="20"/>
              </w:rPr>
              <w:t>r</w:t>
            </w:r>
            <w:r w:rsidRPr="0046251C">
              <w:rPr>
                <w:rFonts w:ascii="Arial" w:hAnsi="Arial" w:cs="Arial"/>
                <w:color w:val="000000"/>
                <w:szCs w:val="20"/>
              </w:rPr>
              <w:t>què siguin més accessibles per a persones en cadira de rodes.</w:t>
            </w: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Aparcaments per a bicicletes a la platja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133 vots 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Prop de 6.000 </w:t>
            </w:r>
          </w:p>
        </w:tc>
        <w:tc>
          <w:tcPr>
            <w:tcW w:w="2456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Ampliar, segons viabilitat tècnica, el nombre d’aparcaments en U per a bicicletes a la zona de la platja, especialment a prop de la zona nudista.</w:t>
            </w: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Aparcaments per a bicicletes a la ciutat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131 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Prop de 6.000 </w:t>
            </w:r>
          </w:p>
        </w:tc>
        <w:tc>
          <w:tcPr>
            <w:tcW w:w="2456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Ampliar, segons viabilitat tècnica, el nombre d’aparcaments en U per a bicicletes al nucli urbà.</w:t>
            </w: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Més bancs i arbres a les places de Sant Jordi, Solidaritat, Catalunya i Blanes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117 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Prop de 44.000</w:t>
            </w:r>
          </w:p>
        </w:tc>
        <w:tc>
          <w:tcPr>
            <w:tcW w:w="2456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Instal·lació de més bancs i arbres a les places de Sant Jordi, Solidaritat i Blanes.</w:t>
            </w: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Canvi de p</w:t>
            </w:r>
            <w:r w:rsidR="0055693F">
              <w:rPr>
                <w:rFonts w:ascii="Arial" w:hAnsi="Arial" w:cs="Arial"/>
                <w:color w:val="000000"/>
                <w:szCs w:val="20"/>
              </w:rPr>
              <w:t xml:space="preserve">aviment al carrer de Dolores </w:t>
            </w:r>
            <w:proofErr w:type="spellStart"/>
            <w:r w:rsidR="0055693F">
              <w:rPr>
                <w:rFonts w:ascii="Arial" w:hAnsi="Arial" w:cs="Arial"/>
                <w:color w:val="000000"/>
                <w:szCs w:val="20"/>
              </w:rPr>
              <w:t>Ibá</w:t>
            </w:r>
            <w:r w:rsidRPr="0046251C">
              <w:rPr>
                <w:rFonts w:ascii="Arial" w:hAnsi="Arial" w:cs="Arial"/>
                <w:color w:val="000000"/>
                <w:szCs w:val="20"/>
              </w:rPr>
              <w:t>rruri</w:t>
            </w:r>
            <w:proofErr w:type="spellEnd"/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115 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Fins a 200.000 </w:t>
            </w:r>
          </w:p>
        </w:tc>
        <w:tc>
          <w:tcPr>
            <w:tcW w:w="2456" w:type="dxa"/>
          </w:tcPr>
          <w:p w:rsidR="005F7872" w:rsidRPr="0046251C" w:rsidRDefault="005F7872" w:rsidP="005F7872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Substituir el paviment del centre del carrer per un que porti alguna referència a la llegenda de Sant Jordi, nom del barri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6251C">
              <w:rPr>
                <w:rFonts w:ascii="Arial" w:hAnsi="Arial" w:cs="Arial"/>
                <w:b/>
                <w:color w:val="000000"/>
                <w:szCs w:val="20"/>
              </w:rPr>
              <w:t xml:space="preserve">Proposta 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6251C">
              <w:rPr>
                <w:rFonts w:ascii="Arial" w:hAnsi="Arial" w:cs="Arial"/>
                <w:b/>
                <w:color w:val="000000"/>
                <w:szCs w:val="20"/>
              </w:rPr>
              <w:t>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6251C">
              <w:rPr>
                <w:rFonts w:ascii="Arial" w:hAnsi="Arial" w:cs="Arial"/>
                <w:b/>
                <w:color w:val="000000"/>
                <w:szCs w:val="20"/>
              </w:rPr>
              <w:t>Pressupost màxim (</w:t>
            </w:r>
            <w:r w:rsidRPr="0046251C">
              <w:rPr>
                <w:rStyle w:val="A22"/>
                <w:rFonts w:ascii="Arial" w:hAnsi="Arial" w:cs="Arial"/>
                <w:b w:val="0"/>
                <w:sz w:val="20"/>
                <w:szCs w:val="20"/>
              </w:rPr>
              <w:t>€)*</w:t>
            </w:r>
          </w:p>
        </w:tc>
        <w:tc>
          <w:tcPr>
            <w:tcW w:w="2456" w:type="dxa"/>
          </w:tcPr>
          <w:p w:rsidR="005F7872" w:rsidRPr="0046251C" w:rsidRDefault="005F7872" w:rsidP="00B66643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6251C">
              <w:rPr>
                <w:rFonts w:ascii="Arial" w:hAnsi="Arial" w:cs="Arial"/>
                <w:b/>
                <w:color w:val="000000"/>
                <w:szCs w:val="20"/>
              </w:rPr>
              <w:t>Descripció</w:t>
            </w: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Millora de la plaça de l’Església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113 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Fins a </w:t>
            </w:r>
            <w:r w:rsidRPr="0046251C">
              <w:rPr>
                <w:rFonts w:ascii="Arial" w:hAnsi="Arial" w:cs="Arial"/>
                <w:color w:val="000000"/>
                <w:szCs w:val="20"/>
              </w:rPr>
              <w:t xml:space="preserve">200.000 </w:t>
            </w:r>
            <w:r w:rsidRPr="0046251C">
              <w:rPr>
                <w:rStyle w:val="A22"/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456" w:type="dxa"/>
          </w:tcPr>
          <w:p w:rsidR="005F7872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Reformar i millorar la plaça situada davant de la parròquia de Sant Pere i Sant Pau. En queda exclosa la zona de jocs infantils perquè </w:t>
            </w:r>
            <w:r w:rsidRPr="0046251C">
              <w:rPr>
                <w:rFonts w:ascii="Arial" w:hAnsi="Arial" w:cs="Arial"/>
                <w:color w:val="000000"/>
                <w:szCs w:val="20"/>
              </w:rPr>
              <w:lastRenderedPageBreak/>
              <w:t>ja formava part de les actuacions previstes per l’Ajuntament.</w:t>
            </w:r>
          </w:p>
          <w:p w:rsidR="005F7872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5F7872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5F7872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5F7872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lastRenderedPageBreak/>
              <w:t xml:space="preserve">Col·locació de plaques identificatives als arbres del Prat i creació d’una </w:t>
            </w:r>
            <w:proofErr w:type="spellStart"/>
            <w:r w:rsidRPr="0046251C">
              <w:rPr>
                <w:rFonts w:ascii="Arial" w:hAnsi="Arial" w:cs="Arial"/>
                <w:color w:val="000000"/>
                <w:szCs w:val="20"/>
              </w:rPr>
              <w:t>app</w:t>
            </w:r>
            <w:proofErr w:type="spellEnd"/>
            <w:r w:rsidRPr="0046251C">
              <w:rPr>
                <w:rFonts w:ascii="Arial" w:hAnsi="Arial" w:cs="Arial"/>
                <w:color w:val="000000"/>
                <w:szCs w:val="20"/>
              </w:rPr>
              <w:t xml:space="preserve"> específica 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91 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Prop de 36.000 </w:t>
            </w:r>
          </w:p>
        </w:tc>
        <w:tc>
          <w:tcPr>
            <w:tcW w:w="2456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Col·locar plaques identificatives als arbres i arbustos més representatius del Prat, amb la informació bàsica de cada planta i amb sistemes d’identificació digital. Crear una </w:t>
            </w:r>
            <w:proofErr w:type="spellStart"/>
            <w:r w:rsidRPr="0046251C">
              <w:rPr>
                <w:rFonts w:ascii="Arial" w:hAnsi="Arial" w:cs="Arial"/>
                <w:color w:val="000000"/>
                <w:szCs w:val="20"/>
              </w:rPr>
              <w:t>app</w:t>
            </w:r>
            <w:proofErr w:type="spellEnd"/>
            <w:r w:rsidRPr="0046251C">
              <w:rPr>
                <w:rFonts w:ascii="Arial" w:hAnsi="Arial" w:cs="Arial"/>
                <w:color w:val="000000"/>
                <w:szCs w:val="20"/>
              </w:rPr>
              <w:t xml:space="preserve"> que permeti ampliar la informació.</w:t>
            </w: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Millora de l’accessibilitat a les escoles Ramón Llull i </w:t>
            </w:r>
            <w:proofErr w:type="spellStart"/>
            <w:r w:rsidRPr="0046251C">
              <w:rPr>
                <w:rFonts w:ascii="Arial" w:hAnsi="Arial" w:cs="Arial"/>
                <w:color w:val="000000"/>
                <w:szCs w:val="20"/>
              </w:rPr>
              <w:t>Galileo</w:t>
            </w:r>
            <w:proofErr w:type="spellEnd"/>
            <w:r w:rsidRPr="0046251C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46251C">
              <w:rPr>
                <w:rFonts w:ascii="Arial" w:hAnsi="Arial" w:cs="Arial"/>
                <w:color w:val="000000"/>
                <w:szCs w:val="20"/>
              </w:rPr>
              <w:t>Galilei</w:t>
            </w:r>
            <w:proofErr w:type="spellEnd"/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86 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Fins a 200.000</w:t>
            </w:r>
          </w:p>
        </w:tc>
        <w:tc>
          <w:tcPr>
            <w:tcW w:w="2456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Facilitar l’accés de l’alumnat i l’espera de les famílies a l’exterior d’aquests centres educatius.</w:t>
            </w: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Més arbres, bancs i altre mobiliari urbà a l’avinguda del Canal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79 vots 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Prop de 8.000 </w:t>
            </w:r>
          </w:p>
        </w:tc>
        <w:tc>
          <w:tcPr>
            <w:tcW w:w="2456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Instal·lacions de més arbres, bancs i mobiliari urbà a l’avinguda del Canal.</w:t>
            </w: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Instal·lació d’un umbracle a la plaça del Cementiri Vell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76 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Fins a 200.000 </w:t>
            </w:r>
          </w:p>
        </w:tc>
        <w:tc>
          <w:tcPr>
            <w:tcW w:w="2456" w:type="dxa"/>
          </w:tcPr>
          <w:p w:rsidR="005F7872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Per poder-hi celebrar activitats a l’ombra.</w:t>
            </w:r>
          </w:p>
          <w:p w:rsidR="005F7872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5F7872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</w:p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6251C">
              <w:rPr>
                <w:rFonts w:ascii="Arial" w:hAnsi="Arial" w:cs="Arial"/>
                <w:b/>
                <w:color w:val="000000"/>
                <w:szCs w:val="20"/>
              </w:rPr>
              <w:t xml:space="preserve">Proposta 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6251C">
              <w:rPr>
                <w:rFonts w:ascii="Arial" w:hAnsi="Arial" w:cs="Arial"/>
                <w:b/>
                <w:color w:val="000000"/>
                <w:szCs w:val="20"/>
              </w:rPr>
              <w:t>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6251C">
              <w:rPr>
                <w:rFonts w:ascii="Arial" w:hAnsi="Arial" w:cs="Arial"/>
                <w:b/>
                <w:color w:val="000000"/>
                <w:szCs w:val="20"/>
              </w:rPr>
              <w:t>Pressupost màxim (</w:t>
            </w:r>
            <w:r w:rsidRPr="0046251C">
              <w:rPr>
                <w:rStyle w:val="A22"/>
                <w:rFonts w:ascii="Arial" w:hAnsi="Arial" w:cs="Arial"/>
                <w:b w:val="0"/>
                <w:sz w:val="20"/>
                <w:szCs w:val="20"/>
              </w:rPr>
              <w:t>€)*</w:t>
            </w:r>
          </w:p>
        </w:tc>
        <w:tc>
          <w:tcPr>
            <w:tcW w:w="2456" w:type="dxa"/>
          </w:tcPr>
          <w:p w:rsidR="005F7872" w:rsidRPr="0046251C" w:rsidRDefault="005F7872" w:rsidP="00B66643">
            <w:pPr>
              <w:rPr>
                <w:rFonts w:ascii="Arial" w:hAnsi="Arial" w:cs="Arial"/>
                <w:b/>
                <w:color w:val="000000"/>
                <w:szCs w:val="20"/>
              </w:rPr>
            </w:pPr>
            <w:r w:rsidRPr="0046251C">
              <w:rPr>
                <w:rFonts w:ascii="Arial" w:hAnsi="Arial" w:cs="Arial"/>
                <w:b/>
                <w:color w:val="000000"/>
                <w:szCs w:val="20"/>
              </w:rPr>
              <w:t>Descripció</w:t>
            </w: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Portes automàtiques accessibles als centres esportius municipals Julio Méndez i Estruch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66 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Uns 140.000 </w:t>
            </w:r>
          </w:p>
        </w:tc>
        <w:tc>
          <w:tcPr>
            <w:tcW w:w="2456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Canviar les actuals portes d’accés general d’aquests dos equipaments per unes altres que siguin accessibles per a persones amb mobilitat reduïda.</w:t>
            </w: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Portes </w:t>
            </w:r>
            <w:r w:rsidRPr="0046251C">
              <w:rPr>
                <w:rFonts w:ascii="Arial" w:hAnsi="Arial" w:cs="Arial"/>
                <w:color w:val="000000"/>
                <w:szCs w:val="20"/>
              </w:rPr>
              <w:lastRenderedPageBreak/>
              <w:t xml:space="preserve">automàtiques accessibles </w:t>
            </w:r>
            <w:r>
              <w:rPr>
                <w:rFonts w:ascii="Arial" w:hAnsi="Arial" w:cs="Arial"/>
                <w:color w:val="000000"/>
                <w:szCs w:val="20"/>
              </w:rPr>
              <w:t>als centres cívics Sant Jordi -</w:t>
            </w:r>
            <w:r w:rsidRPr="0046251C">
              <w:rPr>
                <w:rFonts w:ascii="Arial" w:hAnsi="Arial" w:cs="Arial"/>
                <w:color w:val="000000"/>
                <w:szCs w:val="20"/>
              </w:rPr>
              <w:t>Ribera Baixa i Jardins de la Pau</w:t>
            </w:r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lastRenderedPageBreak/>
              <w:t>65 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Uns 140.000 </w:t>
            </w:r>
          </w:p>
        </w:tc>
        <w:tc>
          <w:tcPr>
            <w:tcW w:w="2456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Instal·lació de portes </w:t>
            </w:r>
            <w:r>
              <w:rPr>
                <w:rFonts w:ascii="Arial" w:hAnsi="Arial" w:cs="Arial"/>
                <w:color w:val="000000"/>
                <w:szCs w:val="20"/>
              </w:rPr>
              <w:lastRenderedPageBreak/>
              <w:t>automàtiques als centres cívics Sant Jordi -</w:t>
            </w:r>
            <w:r w:rsidRPr="0046251C">
              <w:rPr>
                <w:rFonts w:ascii="Arial" w:hAnsi="Arial" w:cs="Arial"/>
                <w:color w:val="000000"/>
                <w:szCs w:val="20"/>
              </w:rPr>
              <w:t>Ribera Baixa i Jardins de la Pau</w:t>
            </w:r>
            <w:r>
              <w:rPr>
                <w:rFonts w:ascii="Arial" w:hAnsi="Arial" w:cs="Arial"/>
                <w:color w:val="000000"/>
                <w:szCs w:val="20"/>
              </w:rPr>
              <w:t>.</w:t>
            </w:r>
          </w:p>
        </w:tc>
      </w:tr>
      <w:tr w:rsidR="005F7872" w:rsidTr="00B66643">
        <w:tc>
          <w:tcPr>
            <w:tcW w:w="2334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lastRenderedPageBreak/>
              <w:t xml:space="preserve">Millora del parc infantil situat a Jaume Casanovas amb Narcís </w:t>
            </w:r>
            <w:proofErr w:type="spellStart"/>
            <w:r w:rsidRPr="0046251C">
              <w:rPr>
                <w:rFonts w:ascii="Arial" w:hAnsi="Arial" w:cs="Arial"/>
                <w:color w:val="000000"/>
                <w:szCs w:val="20"/>
              </w:rPr>
              <w:t>Monturiol</w:t>
            </w:r>
            <w:proofErr w:type="spellEnd"/>
          </w:p>
        </w:tc>
        <w:tc>
          <w:tcPr>
            <w:tcW w:w="218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64 vots</w:t>
            </w:r>
          </w:p>
        </w:tc>
        <w:tc>
          <w:tcPr>
            <w:tcW w:w="1745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 xml:space="preserve">Uns 120.000 </w:t>
            </w:r>
          </w:p>
        </w:tc>
        <w:tc>
          <w:tcPr>
            <w:tcW w:w="2456" w:type="dxa"/>
          </w:tcPr>
          <w:p w:rsidR="005F7872" w:rsidRPr="0046251C" w:rsidRDefault="005F7872" w:rsidP="00B66643">
            <w:pPr>
              <w:rPr>
                <w:rFonts w:ascii="Arial" w:hAnsi="Arial" w:cs="Arial"/>
                <w:color w:val="000000"/>
                <w:szCs w:val="20"/>
              </w:rPr>
            </w:pPr>
            <w:r w:rsidRPr="0046251C">
              <w:rPr>
                <w:rFonts w:ascii="Arial" w:hAnsi="Arial" w:cs="Arial"/>
                <w:color w:val="000000"/>
                <w:szCs w:val="20"/>
              </w:rPr>
              <w:t>Millorar i ampliar, segons viabilitat tècnica, aquesta zona de jocs infantils situada al costat del Col·legi Mare de Déu del Carme.</w:t>
            </w:r>
          </w:p>
        </w:tc>
      </w:tr>
    </w:tbl>
    <w:p w:rsidR="005F7872" w:rsidRPr="005F7872" w:rsidRDefault="005F7872" w:rsidP="005F7872">
      <w:pPr>
        <w:rPr>
          <w:rFonts w:ascii="Arial" w:hAnsi="Arial" w:cs="Arial"/>
          <w:color w:val="000000"/>
          <w:sz w:val="20"/>
          <w:szCs w:val="20"/>
        </w:rPr>
      </w:pPr>
      <w:r w:rsidRPr="005F7872">
        <w:rPr>
          <w:rFonts w:ascii="Arial" w:hAnsi="Arial" w:cs="Arial"/>
          <w:color w:val="000000"/>
          <w:sz w:val="20"/>
          <w:szCs w:val="20"/>
        </w:rPr>
        <w:t>*És el pressupost previst. El pressupost final no es coneixerà fins a la licitació de cada projecte.</w:t>
      </w:r>
    </w:p>
    <w:p w:rsidR="005F7872" w:rsidRDefault="005F7872" w:rsidP="005F7872">
      <w:pPr>
        <w:rPr>
          <w:rFonts w:ascii="Arial" w:hAnsi="Arial" w:cs="Arial"/>
          <w:color w:val="000000"/>
        </w:rPr>
      </w:pPr>
    </w:p>
    <w:p w:rsidR="005F7872" w:rsidRDefault="005F7872" w:rsidP="005F7872">
      <w:pPr>
        <w:pStyle w:val="Pa20"/>
        <w:spacing w:line="240" w:lineRule="auto"/>
        <w:jc w:val="both"/>
        <w:rPr>
          <w:rFonts w:ascii="Arial" w:hAnsi="Arial" w:cs="Arial"/>
          <w:color w:val="000000"/>
        </w:rPr>
      </w:pPr>
      <w:r w:rsidRPr="001444CA">
        <w:rPr>
          <w:rFonts w:ascii="Arial" w:hAnsi="Arial" w:cs="Arial"/>
          <w:i/>
          <w:color w:val="000000"/>
        </w:rPr>
        <w:t>Si alguna persona vol saber la raó con</w:t>
      </w:r>
      <w:r w:rsidRPr="001444CA">
        <w:rPr>
          <w:rFonts w:ascii="Arial" w:hAnsi="Arial" w:cs="Arial"/>
          <w:i/>
          <w:color w:val="000000"/>
        </w:rPr>
        <w:softHyphen/>
        <w:t>creta per la qual la seva proposta va quedar descartada pot trucar al progra</w:t>
      </w:r>
      <w:r w:rsidRPr="001444CA">
        <w:rPr>
          <w:rFonts w:ascii="Arial" w:hAnsi="Arial" w:cs="Arial"/>
          <w:i/>
          <w:color w:val="000000"/>
        </w:rPr>
        <w:softHyphen/>
        <w:t>ma municipal de Participació, Convivèn</w:t>
      </w:r>
      <w:r w:rsidRPr="001444CA">
        <w:rPr>
          <w:rFonts w:ascii="Arial" w:hAnsi="Arial" w:cs="Arial"/>
          <w:i/>
          <w:color w:val="000000"/>
        </w:rPr>
        <w:softHyphen/>
        <w:t>cia i Civisme (933 790 050, ext. 5604)</w:t>
      </w:r>
      <w:r w:rsidR="0056184B">
        <w:rPr>
          <w:rFonts w:ascii="Arial" w:hAnsi="Arial" w:cs="Arial"/>
          <w:i/>
          <w:color w:val="000000"/>
        </w:rPr>
        <w:t xml:space="preserve"> </w:t>
      </w:r>
      <w:r w:rsidR="0056184B" w:rsidRPr="0056184B">
        <w:rPr>
          <w:rFonts w:ascii="Arial" w:hAnsi="Arial" w:cs="Arial"/>
          <w:i/>
          <w:color w:val="000000"/>
        </w:rPr>
        <w:t>ubicat a Cases d’en Puig</w:t>
      </w:r>
      <w:r w:rsidR="0056184B">
        <w:rPr>
          <w:rFonts w:ascii="Arial" w:hAnsi="Arial" w:cs="Arial"/>
          <w:i/>
          <w:color w:val="000000"/>
        </w:rPr>
        <w:t>,</w:t>
      </w:r>
      <w:r w:rsidRPr="001444CA">
        <w:rPr>
          <w:rFonts w:ascii="Arial" w:hAnsi="Arial" w:cs="Arial"/>
          <w:i/>
          <w:color w:val="000000"/>
        </w:rPr>
        <w:t xml:space="preserve"> o bé escriure a </w:t>
      </w:r>
      <w:proofErr w:type="spellStart"/>
      <w:r w:rsidRPr="001444CA">
        <w:rPr>
          <w:rStyle w:val="A19"/>
          <w:rFonts w:ascii="Arial" w:hAnsi="Arial" w:cs="Arial"/>
          <w:i/>
        </w:rPr>
        <w:t>participacio</w:t>
      </w:r>
      <w:proofErr w:type="spellEnd"/>
      <w:r w:rsidRPr="001444CA">
        <w:rPr>
          <w:rStyle w:val="A19"/>
          <w:rFonts w:ascii="Arial" w:hAnsi="Arial" w:cs="Arial"/>
          <w:i/>
        </w:rPr>
        <w:t>@</w:t>
      </w:r>
      <w:proofErr w:type="spellStart"/>
      <w:r w:rsidRPr="001444CA">
        <w:rPr>
          <w:rStyle w:val="A19"/>
          <w:rFonts w:ascii="Arial" w:hAnsi="Arial" w:cs="Arial"/>
          <w:i/>
        </w:rPr>
        <w:t>elprat.cat</w:t>
      </w:r>
      <w:proofErr w:type="spellEnd"/>
      <w:r w:rsidRPr="001444CA">
        <w:rPr>
          <w:rFonts w:ascii="Arial" w:hAnsi="Arial" w:cs="Arial"/>
          <w:i/>
          <w:color w:val="000000"/>
        </w:rPr>
        <w:t xml:space="preserve">. </w:t>
      </w:r>
    </w:p>
    <w:p w:rsidR="005F7872" w:rsidRDefault="005F7872" w:rsidP="005F7872">
      <w:pPr>
        <w:rPr>
          <w:rFonts w:ascii="Arial" w:hAnsi="Arial" w:cs="Arial"/>
          <w:color w:val="000000"/>
        </w:rPr>
      </w:pPr>
    </w:p>
    <w:p w:rsidR="005F7872" w:rsidRPr="006E5035" w:rsidRDefault="005F7872" w:rsidP="005F7872">
      <w:pPr>
        <w:rPr>
          <w:rFonts w:ascii="Arial" w:hAnsi="Arial" w:cs="Arial"/>
          <w:b/>
          <w:color w:val="000000"/>
        </w:rPr>
      </w:pPr>
      <w:r w:rsidRPr="006E5035">
        <w:rPr>
          <w:rFonts w:ascii="Arial" w:hAnsi="Arial" w:cs="Arial"/>
          <w:b/>
          <w:color w:val="000000"/>
        </w:rPr>
        <w:t>El Prat de Llobregat, 30 de gener de 2018</w:t>
      </w:r>
    </w:p>
    <w:p w:rsidR="005F7872" w:rsidRDefault="005F7872" w:rsidP="005F7872">
      <w:pPr>
        <w:rPr>
          <w:rFonts w:ascii="Arial" w:hAnsi="Arial" w:cs="Arial"/>
          <w:color w:val="000000"/>
        </w:rPr>
      </w:pPr>
    </w:p>
    <w:p w:rsidR="005F7872" w:rsidRPr="00B63DE5" w:rsidRDefault="005F7872" w:rsidP="005F7872">
      <w:pPr>
        <w:rPr>
          <w:rFonts w:ascii="Arial" w:hAnsi="Arial" w:cs="Arial"/>
        </w:rPr>
      </w:pPr>
    </w:p>
    <w:p w:rsidR="005F7872" w:rsidRPr="00B63DE5" w:rsidRDefault="005F7872" w:rsidP="005F7872">
      <w:pPr>
        <w:rPr>
          <w:rFonts w:ascii="Arial" w:hAnsi="Arial" w:cs="Arial"/>
        </w:rPr>
      </w:pPr>
    </w:p>
    <w:p w:rsidR="00C61934" w:rsidRDefault="00C61934" w:rsidP="00C61934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 xml:space="preserve"> </w:t>
      </w:r>
    </w:p>
    <w:p w:rsidR="004E5B47" w:rsidRPr="005F7872" w:rsidRDefault="004E5B47" w:rsidP="005F7872"/>
    <w:sectPr w:rsidR="004E5B47" w:rsidRPr="005F7872" w:rsidSect="006968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2D8" w:rsidRDefault="000712D8" w:rsidP="00750EC7">
      <w:r>
        <w:separator/>
      </w:r>
    </w:p>
  </w:endnote>
  <w:endnote w:type="continuationSeparator" w:id="0">
    <w:p w:rsidR="000712D8" w:rsidRDefault="000712D8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tiqueOlive-Black">
    <w:altName w:val="AntiqueOlive-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Roman">
    <w:altName w:val="Myria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tiqueOlive-Bold">
    <w:altName w:val="AntiqueOlive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6CF" w:rsidRDefault="00B436C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6CF" w:rsidRDefault="00B436C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6CF" w:rsidRDefault="00B436C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2D8" w:rsidRDefault="000712D8" w:rsidP="00750EC7">
      <w:r>
        <w:separator/>
      </w:r>
    </w:p>
  </w:footnote>
  <w:footnote w:type="continuationSeparator" w:id="0">
    <w:p w:rsidR="000712D8" w:rsidRDefault="000712D8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6CF" w:rsidRDefault="00B436C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8D" w:rsidRDefault="00B436CF">
    <w:pPr>
      <w:pStyle w:val="Encabezado"/>
    </w:pPr>
    <w:r w:rsidRPr="00B436CF"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018D" w:rsidRDefault="0088018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6CF" w:rsidRDefault="00B436C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CFC"/>
    <w:multiLevelType w:val="multilevel"/>
    <w:tmpl w:val="FBA2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67F96"/>
    <w:multiLevelType w:val="multilevel"/>
    <w:tmpl w:val="25E4018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55206EC3"/>
    <w:multiLevelType w:val="multilevel"/>
    <w:tmpl w:val="FB10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5623C"/>
    <w:multiLevelType w:val="multilevel"/>
    <w:tmpl w:val="BAAE370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>
    <w:nsid w:val="77CD51A3"/>
    <w:multiLevelType w:val="multilevel"/>
    <w:tmpl w:val="45E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029A8"/>
    <w:rsid w:val="00005C9E"/>
    <w:rsid w:val="0001287A"/>
    <w:rsid w:val="000223CD"/>
    <w:rsid w:val="00024C28"/>
    <w:rsid w:val="00031F55"/>
    <w:rsid w:val="000330AE"/>
    <w:rsid w:val="000333E4"/>
    <w:rsid w:val="00040D37"/>
    <w:rsid w:val="00042CDD"/>
    <w:rsid w:val="000463B6"/>
    <w:rsid w:val="000472B9"/>
    <w:rsid w:val="00052B02"/>
    <w:rsid w:val="00054C32"/>
    <w:rsid w:val="00057AE3"/>
    <w:rsid w:val="00057DA2"/>
    <w:rsid w:val="00063394"/>
    <w:rsid w:val="000712D8"/>
    <w:rsid w:val="00076A05"/>
    <w:rsid w:val="00077172"/>
    <w:rsid w:val="00081DC0"/>
    <w:rsid w:val="0009512A"/>
    <w:rsid w:val="000A1AA8"/>
    <w:rsid w:val="000B0003"/>
    <w:rsid w:val="000B098A"/>
    <w:rsid w:val="000B751F"/>
    <w:rsid w:val="000C2BB3"/>
    <w:rsid w:val="000C48A9"/>
    <w:rsid w:val="000D0277"/>
    <w:rsid w:val="000D3208"/>
    <w:rsid w:val="000F0B46"/>
    <w:rsid w:val="001155C0"/>
    <w:rsid w:val="001213B5"/>
    <w:rsid w:val="001257BA"/>
    <w:rsid w:val="00126207"/>
    <w:rsid w:val="00130D9A"/>
    <w:rsid w:val="00151DC0"/>
    <w:rsid w:val="00157AAA"/>
    <w:rsid w:val="00162F39"/>
    <w:rsid w:val="0016610A"/>
    <w:rsid w:val="0018102B"/>
    <w:rsid w:val="00184BED"/>
    <w:rsid w:val="001A49FC"/>
    <w:rsid w:val="001B692C"/>
    <w:rsid w:val="001E000F"/>
    <w:rsid w:val="001F20A9"/>
    <w:rsid w:val="00203C08"/>
    <w:rsid w:val="002147B4"/>
    <w:rsid w:val="0022495B"/>
    <w:rsid w:val="00237592"/>
    <w:rsid w:val="00252D3A"/>
    <w:rsid w:val="00256436"/>
    <w:rsid w:val="0025790D"/>
    <w:rsid w:val="00260F2D"/>
    <w:rsid w:val="00263980"/>
    <w:rsid w:val="00263995"/>
    <w:rsid w:val="00266F72"/>
    <w:rsid w:val="0029018E"/>
    <w:rsid w:val="002930DE"/>
    <w:rsid w:val="002A6005"/>
    <w:rsid w:val="002B2E9D"/>
    <w:rsid w:val="002B4D67"/>
    <w:rsid w:val="002B55E2"/>
    <w:rsid w:val="002D2E2D"/>
    <w:rsid w:val="002F2DCA"/>
    <w:rsid w:val="002F6AF6"/>
    <w:rsid w:val="002F759F"/>
    <w:rsid w:val="00317B1F"/>
    <w:rsid w:val="0032192E"/>
    <w:rsid w:val="00322935"/>
    <w:rsid w:val="00330239"/>
    <w:rsid w:val="0033310D"/>
    <w:rsid w:val="003417D7"/>
    <w:rsid w:val="00341D8C"/>
    <w:rsid w:val="00341E2B"/>
    <w:rsid w:val="0035645A"/>
    <w:rsid w:val="00361600"/>
    <w:rsid w:val="00376173"/>
    <w:rsid w:val="00377417"/>
    <w:rsid w:val="00381692"/>
    <w:rsid w:val="00383E2A"/>
    <w:rsid w:val="003926EC"/>
    <w:rsid w:val="0039521F"/>
    <w:rsid w:val="00396C0F"/>
    <w:rsid w:val="003A35B8"/>
    <w:rsid w:val="003B4062"/>
    <w:rsid w:val="003B46AA"/>
    <w:rsid w:val="003B727C"/>
    <w:rsid w:val="003D7533"/>
    <w:rsid w:val="003E57BC"/>
    <w:rsid w:val="003F0BC6"/>
    <w:rsid w:val="003F6168"/>
    <w:rsid w:val="00402D5E"/>
    <w:rsid w:val="00413E57"/>
    <w:rsid w:val="00414D38"/>
    <w:rsid w:val="00425141"/>
    <w:rsid w:val="004445E6"/>
    <w:rsid w:val="004519F8"/>
    <w:rsid w:val="00463981"/>
    <w:rsid w:val="004674C8"/>
    <w:rsid w:val="00476735"/>
    <w:rsid w:val="004779BC"/>
    <w:rsid w:val="004C1234"/>
    <w:rsid w:val="004C5992"/>
    <w:rsid w:val="004C6542"/>
    <w:rsid w:val="004D07CA"/>
    <w:rsid w:val="004D25CC"/>
    <w:rsid w:val="004D2743"/>
    <w:rsid w:val="004D2D70"/>
    <w:rsid w:val="004D6F81"/>
    <w:rsid w:val="004E1336"/>
    <w:rsid w:val="004E29A5"/>
    <w:rsid w:val="004E5B47"/>
    <w:rsid w:val="004E5C37"/>
    <w:rsid w:val="004F014B"/>
    <w:rsid w:val="004F0593"/>
    <w:rsid w:val="004F0E02"/>
    <w:rsid w:val="004F5F59"/>
    <w:rsid w:val="00513D03"/>
    <w:rsid w:val="00523FB1"/>
    <w:rsid w:val="00525DEA"/>
    <w:rsid w:val="00535BC8"/>
    <w:rsid w:val="00546C7A"/>
    <w:rsid w:val="00550245"/>
    <w:rsid w:val="005513B9"/>
    <w:rsid w:val="00552F18"/>
    <w:rsid w:val="00555EAA"/>
    <w:rsid w:val="005567C7"/>
    <w:rsid w:val="0055693F"/>
    <w:rsid w:val="0056184B"/>
    <w:rsid w:val="00562D3D"/>
    <w:rsid w:val="0057058B"/>
    <w:rsid w:val="0057787A"/>
    <w:rsid w:val="005800B0"/>
    <w:rsid w:val="00580472"/>
    <w:rsid w:val="00585F41"/>
    <w:rsid w:val="00595371"/>
    <w:rsid w:val="005A2FB3"/>
    <w:rsid w:val="005C7132"/>
    <w:rsid w:val="005D0EAE"/>
    <w:rsid w:val="005E38B5"/>
    <w:rsid w:val="005F3267"/>
    <w:rsid w:val="005F37D6"/>
    <w:rsid w:val="005F7872"/>
    <w:rsid w:val="006127CD"/>
    <w:rsid w:val="006133D4"/>
    <w:rsid w:val="00626599"/>
    <w:rsid w:val="006446EE"/>
    <w:rsid w:val="00650607"/>
    <w:rsid w:val="00671C53"/>
    <w:rsid w:val="00687953"/>
    <w:rsid w:val="00696845"/>
    <w:rsid w:val="006A55D8"/>
    <w:rsid w:val="006C6E0E"/>
    <w:rsid w:val="006D0502"/>
    <w:rsid w:val="006D2732"/>
    <w:rsid w:val="006D7EEA"/>
    <w:rsid w:val="006E069A"/>
    <w:rsid w:val="006E1365"/>
    <w:rsid w:val="006E24A9"/>
    <w:rsid w:val="006E4EA9"/>
    <w:rsid w:val="006E7745"/>
    <w:rsid w:val="006F0E0B"/>
    <w:rsid w:val="006F7800"/>
    <w:rsid w:val="007124C1"/>
    <w:rsid w:val="007205C8"/>
    <w:rsid w:val="00722F1F"/>
    <w:rsid w:val="0072331A"/>
    <w:rsid w:val="0073221F"/>
    <w:rsid w:val="0073316E"/>
    <w:rsid w:val="00743FC1"/>
    <w:rsid w:val="00744028"/>
    <w:rsid w:val="00745730"/>
    <w:rsid w:val="00750EC7"/>
    <w:rsid w:val="00754B97"/>
    <w:rsid w:val="007671CB"/>
    <w:rsid w:val="0077133E"/>
    <w:rsid w:val="00787938"/>
    <w:rsid w:val="00794232"/>
    <w:rsid w:val="00796AE1"/>
    <w:rsid w:val="0079777C"/>
    <w:rsid w:val="007A3787"/>
    <w:rsid w:val="007A7EDF"/>
    <w:rsid w:val="007B08AB"/>
    <w:rsid w:val="007B479F"/>
    <w:rsid w:val="007C197C"/>
    <w:rsid w:val="007E209A"/>
    <w:rsid w:val="007E2F40"/>
    <w:rsid w:val="007E4B49"/>
    <w:rsid w:val="007E7220"/>
    <w:rsid w:val="007E7BFE"/>
    <w:rsid w:val="007F0DD7"/>
    <w:rsid w:val="008034ED"/>
    <w:rsid w:val="00811DB4"/>
    <w:rsid w:val="00814EB6"/>
    <w:rsid w:val="008158DD"/>
    <w:rsid w:val="00817D32"/>
    <w:rsid w:val="0082076A"/>
    <w:rsid w:val="008213FA"/>
    <w:rsid w:val="00821CE3"/>
    <w:rsid w:val="0085092D"/>
    <w:rsid w:val="008516E3"/>
    <w:rsid w:val="00855DF9"/>
    <w:rsid w:val="008619F8"/>
    <w:rsid w:val="00861E88"/>
    <w:rsid w:val="0086478C"/>
    <w:rsid w:val="00871F54"/>
    <w:rsid w:val="00875517"/>
    <w:rsid w:val="00877C4E"/>
    <w:rsid w:val="0088018D"/>
    <w:rsid w:val="008805D5"/>
    <w:rsid w:val="008820D2"/>
    <w:rsid w:val="008836C8"/>
    <w:rsid w:val="008C2BA9"/>
    <w:rsid w:val="008C42E5"/>
    <w:rsid w:val="008C6270"/>
    <w:rsid w:val="008C65F3"/>
    <w:rsid w:val="008F1DAB"/>
    <w:rsid w:val="008F7932"/>
    <w:rsid w:val="009069CD"/>
    <w:rsid w:val="009109EA"/>
    <w:rsid w:val="0092379E"/>
    <w:rsid w:val="00925433"/>
    <w:rsid w:val="00932838"/>
    <w:rsid w:val="00944BB1"/>
    <w:rsid w:val="00946E3D"/>
    <w:rsid w:val="009563B9"/>
    <w:rsid w:val="00956FDC"/>
    <w:rsid w:val="009579BD"/>
    <w:rsid w:val="009613AE"/>
    <w:rsid w:val="009629E6"/>
    <w:rsid w:val="00966AE6"/>
    <w:rsid w:val="00970E14"/>
    <w:rsid w:val="00992A50"/>
    <w:rsid w:val="009941CB"/>
    <w:rsid w:val="00996F9B"/>
    <w:rsid w:val="009A398D"/>
    <w:rsid w:val="009A4B10"/>
    <w:rsid w:val="009A5A4C"/>
    <w:rsid w:val="009B1143"/>
    <w:rsid w:val="009B14C1"/>
    <w:rsid w:val="009B3E71"/>
    <w:rsid w:val="009C7289"/>
    <w:rsid w:val="009E36EB"/>
    <w:rsid w:val="009E60A0"/>
    <w:rsid w:val="009F5D3C"/>
    <w:rsid w:val="009F61B5"/>
    <w:rsid w:val="009F7757"/>
    <w:rsid w:val="00A032A6"/>
    <w:rsid w:val="00A06099"/>
    <w:rsid w:val="00A2619C"/>
    <w:rsid w:val="00A2734D"/>
    <w:rsid w:val="00A3083D"/>
    <w:rsid w:val="00A30B08"/>
    <w:rsid w:val="00A34BEF"/>
    <w:rsid w:val="00A34FA3"/>
    <w:rsid w:val="00A40BB7"/>
    <w:rsid w:val="00A425AF"/>
    <w:rsid w:val="00A6390D"/>
    <w:rsid w:val="00A72EB3"/>
    <w:rsid w:val="00A806A8"/>
    <w:rsid w:val="00A80AED"/>
    <w:rsid w:val="00A82709"/>
    <w:rsid w:val="00A93956"/>
    <w:rsid w:val="00A93A3D"/>
    <w:rsid w:val="00AA3EF6"/>
    <w:rsid w:val="00AC281B"/>
    <w:rsid w:val="00AF3D4A"/>
    <w:rsid w:val="00B05397"/>
    <w:rsid w:val="00B132F7"/>
    <w:rsid w:val="00B134FC"/>
    <w:rsid w:val="00B13CAA"/>
    <w:rsid w:val="00B13D0F"/>
    <w:rsid w:val="00B21367"/>
    <w:rsid w:val="00B219AF"/>
    <w:rsid w:val="00B224B1"/>
    <w:rsid w:val="00B25373"/>
    <w:rsid w:val="00B2556E"/>
    <w:rsid w:val="00B2675E"/>
    <w:rsid w:val="00B3169A"/>
    <w:rsid w:val="00B33592"/>
    <w:rsid w:val="00B436CF"/>
    <w:rsid w:val="00B43FFE"/>
    <w:rsid w:val="00B5250B"/>
    <w:rsid w:val="00B5442B"/>
    <w:rsid w:val="00B70102"/>
    <w:rsid w:val="00B71FE3"/>
    <w:rsid w:val="00B75862"/>
    <w:rsid w:val="00B854C7"/>
    <w:rsid w:val="00B86E75"/>
    <w:rsid w:val="00B9765B"/>
    <w:rsid w:val="00B97D1A"/>
    <w:rsid w:val="00BA6A0F"/>
    <w:rsid w:val="00BA79DC"/>
    <w:rsid w:val="00BB5F81"/>
    <w:rsid w:val="00BC4387"/>
    <w:rsid w:val="00BC5DBA"/>
    <w:rsid w:val="00BD464D"/>
    <w:rsid w:val="00BD47A2"/>
    <w:rsid w:val="00BE15B4"/>
    <w:rsid w:val="00BE304B"/>
    <w:rsid w:val="00BF36A4"/>
    <w:rsid w:val="00BF49EB"/>
    <w:rsid w:val="00C00EA6"/>
    <w:rsid w:val="00C07C29"/>
    <w:rsid w:val="00C1189C"/>
    <w:rsid w:val="00C16B82"/>
    <w:rsid w:val="00C3147E"/>
    <w:rsid w:val="00C37655"/>
    <w:rsid w:val="00C4140F"/>
    <w:rsid w:val="00C41A1A"/>
    <w:rsid w:val="00C4393C"/>
    <w:rsid w:val="00C54201"/>
    <w:rsid w:val="00C61934"/>
    <w:rsid w:val="00C631BA"/>
    <w:rsid w:val="00C80D2B"/>
    <w:rsid w:val="00C85E8A"/>
    <w:rsid w:val="00C87EDD"/>
    <w:rsid w:val="00C948DB"/>
    <w:rsid w:val="00C975B6"/>
    <w:rsid w:val="00CB0A27"/>
    <w:rsid w:val="00CB4AD6"/>
    <w:rsid w:val="00CC2B41"/>
    <w:rsid w:val="00CC652F"/>
    <w:rsid w:val="00CD0E12"/>
    <w:rsid w:val="00CD1B91"/>
    <w:rsid w:val="00CE2D67"/>
    <w:rsid w:val="00CE7C48"/>
    <w:rsid w:val="00D03B53"/>
    <w:rsid w:val="00D10E7B"/>
    <w:rsid w:val="00D17958"/>
    <w:rsid w:val="00D2430B"/>
    <w:rsid w:val="00D25CC0"/>
    <w:rsid w:val="00D4779B"/>
    <w:rsid w:val="00D57E8C"/>
    <w:rsid w:val="00D67FAD"/>
    <w:rsid w:val="00D8197B"/>
    <w:rsid w:val="00D81EB5"/>
    <w:rsid w:val="00D84946"/>
    <w:rsid w:val="00D86A56"/>
    <w:rsid w:val="00DA5DF4"/>
    <w:rsid w:val="00DD0D6A"/>
    <w:rsid w:val="00DD76DD"/>
    <w:rsid w:val="00DE20AA"/>
    <w:rsid w:val="00DE4A16"/>
    <w:rsid w:val="00E03372"/>
    <w:rsid w:val="00E16C6C"/>
    <w:rsid w:val="00E27DF3"/>
    <w:rsid w:val="00E3072E"/>
    <w:rsid w:val="00E345DE"/>
    <w:rsid w:val="00E53F5B"/>
    <w:rsid w:val="00E55F78"/>
    <w:rsid w:val="00E57215"/>
    <w:rsid w:val="00E7210F"/>
    <w:rsid w:val="00E768AE"/>
    <w:rsid w:val="00E875EF"/>
    <w:rsid w:val="00E954EA"/>
    <w:rsid w:val="00EA3D76"/>
    <w:rsid w:val="00EA3DF6"/>
    <w:rsid w:val="00EB6891"/>
    <w:rsid w:val="00EC01C9"/>
    <w:rsid w:val="00ED28BC"/>
    <w:rsid w:val="00EE1A19"/>
    <w:rsid w:val="00EF1265"/>
    <w:rsid w:val="00EF2A55"/>
    <w:rsid w:val="00EF471C"/>
    <w:rsid w:val="00EF5FA1"/>
    <w:rsid w:val="00EF7272"/>
    <w:rsid w:val="00F04FBB"/>
    <w:rsid w:val="00F11D43"/>
    <w:rsid w:val="00F1759F"/>
    <w:rsid w:val="00F23930"/>
    <w:rsid w:val="00F25D9E"/>
    <w:rsid w:val="00F308B9"/>
    <w:rsid w:val="00F314F4"/>
    <w:rsid w:val="00F33A45"/>
    <w:rsid w:val="00F4788A"/>
    <w:rsid w:val="00F511F0"/>
    <w:rsid w:val="00F53533"/>
    <w:rsid w:val="00F53C3F"/>
    <w:rsid w:val="00F57673"/>
    <w:rsid w:val="00F6569C"/>
    <w:rsid w:val="00F725AB"/>
    <w:rsid w:val="00F7440E"/>
    <w:rsid w:val="00F804A7"/>
    <w:rsid w:val="00F94C36"/>
    <w:rsid w:val="00FA045F"/>
    <w:rsid w:val="00FA4C19"/>
    <w:rsid w:val="00FA50DC"/>
    <w:rsid w:val="00FC3112"/>
    <w:rsid w:val="00FC6013"/>
    <w:rsid w:val="00FD1788"/>
    <w:rsid w:val="00FD1E21"/>
    <w:rsid w:val="00FD3884"/>
    <w:rsid w:val="00FD67FB"/>
    <w:rsid w:val="00FE529B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811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s1">
    <w:name w:val="s1"/>
    <w:basedOn w:val="Fuentedeprrafopredeter"/>
    <w:rsid w:val="00743FC1"/>
  </w:style>
  <w:style w:type="paragraph" w:customStyle="1" w:styleId="p5">
    <w:name w:val="p5"/>
    <w:basedOn w:val="Normal"/>
    <w:rsid w:val="00743FC1"/>
    <w:pPr>
      <w:spacing w:before="100" w:beforeAutospacing="1" w:after="100" w:afterAutospacing="1"/>
    </w:pPr>
  </w:style>
  <w:style w:type="paragraph" w:customStyle="1" w:styleId="p7">
    <w:name w:val="p7"/>
    <w:basedOn w:val="Normal"/>
    <w:rsid w:val="00743FC1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locked/>
    <w:rsid w:val="006446EE"/>
    <w:rPr>
      <w:i/>
      <w:iCs/>
    </w:rPr>
  </w:style>
  <w:style w:type="table" w:styleId="Tablaconcuadrcula">
    <w:name w:val="Table Grid"/>
    <w:basedOn w:val="Tablanormal"/>
    <w:uiPriority w:val="59"/>
    <w:rsid w:val="00992A50"/>
    <w:rPr>
      <w:rFonts w:ascii="Verdana" w:eastAsiaTheme="minorHAnsi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cha">
    <w:name w:val="fecha"/>
    <w:basedOn w:val="Normal"/>
    <w:rsid w:val="0039521F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39521F"/>
  </w:style>
  <w:style w:type="character" w:customStyle="1" w:styleId="Ttulo4Car">
    <w:name w:val="Título 4 Car"/>
    <w:basedOn w:val="Fuentedeprrafopredeter"/>
    <w:link w:val="Ttulo4"/>
    <w:semiHidden/>
    <w:rsid w:val="00811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2alabel">
    <w:name w:val="a2a_label"/>
    <w:basedOn w:val="Fuentedeprrafopredeter"/>
    <w:rsid w:val="00EA3D76"/>
  </w:style>
  <w:style w:type="paragraph" w:customStyle="1" w:styleId="Default">
    <w:name w:val="Default"/>
    <w:rsid w:val="00317B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ummary-lead">
    <w:name w:val="summary-lead"/>
    <w:basedOn w:val="Normal"/>
    <w:rsid w:val="00BE304B"/>
    <w:pPr>
      <w:spacing w:before="100" w:beforeAutospacing="1" w:after="100" w:afterAutospacing="1"/>
    </w:pPr>
  </w:style>
  <w:style w:type="paragraph" w:customStyle="1" w:styleId="Pa3">
    <w:name w:val="Pa3"/>
    <w:basedOn w:val="Normal"/>
    <w:next w:val="Normal"/>
    <w:uiPriority w:val="99"/>
    <w:rsid w:val="005F7872"/>
    <w:pPr>
      <w:autoSpaceDE w:val="0"/>
      <w:autoSpaceDN w:val="0"/>
      <w:adjustRightInd w:val="0"/>
      <w:spacing w:line="721" w:lineRule="atLeast"/>
    </w:pPr>
    <w:rPr>
      <w:rFonts w:ascii="AntiqueOlive-Black" w:eastAsiaTheme="minorHAnsi" w:hAnsi="AntiqueOlive-Black" w:cstheme="minorBidi"/>
      <w:lang w:eastAsia="en-US"/>
    </w:rPr>
  </w:style>
  <w:style w:type="character" w:customStyle="1" w:styleId="A27">
    <w:name w:val="A27"/>
    <w:uiPriority w:val="99"/>
    <w:rsid w:val="005F7872"/>
    <w:rPr>
      <w:rFonts w:cs="AntiqueOlive-Black"/>
      <w:color w:val="000000"/>
      <w:sz w:val="66"/>
      <w:szCs w:val="66"/>
    </w:rPr>
  </w:style>
  <w:style w:type="paragraph" w:customStyle="1" w:styleId="Pa17">
    <w:name w:val="Pa17"/>
    <w:basedOn w:val="Normal"/>
    <w:next w:val="Normal"/>
    <w:uiPriority w:val="99"/>
    <w:rsid w:val="005F7872"/>
    <w:pPr>
      <w:autoSpaceDE w:val="0"/>
      <w:autoSpaceDN w:val="0"/>
      <w:adjustRightInd w:val="0"/>
      <w:spacing w:line="201" w:lineRule="atLeast"/>
    </w:pPr>
    <w:rPr>
      <w:rFonts w:ascii="Myriad Roman" w:eastAsiaTheme="minorHAnsi" w:hAnsi="Myriad Roman" w:cstheme="minorBidi"/>
      <w:lang w:eastAsia="en-US"/>
    </w:rPr>
  </w:style>
  <w:style w:type="paragraph" w:customStyle="1" w:styleId="Pa24">
    <w:name w:val="Pa24"/>
    <w:basedOn w:val="Normal"/>
    <w:next w:val="Normal"/>
    <w:uiPriority w:val="99"/>
    <w:rsid w:val="005F7872"/>
    <w:pPr>
      <w:autoSpaceDE w:val="0"/>
      <w:autoSpaceDN w:val="0"/>
      <w:adjustRightInd w:val="0"/>
      <w:spacing w:line="201" w:lineRule="atLeast"/>
    </w:pPr>
    <w:rPr>
      <w:rFonts w:ascii="Myriad Roman" w:eastAsiaTheme="minorHAnsi" w:hAnsi="Myriad Roman" w:cstheme="minorBidi"/>
      <w:lang w:eastAsia="en-US"/>
    </w:rPr>
  </w:style>
  <w:style w:type="paragraph" w:customStyle="1" w:styleId="Pa20">
    <w:name w:val="Pa20"/>
    <w:basedOn w:val="Normal"/>
    <w:next w:val="Normal"/>
    <w:uiPriority w:val="99"/>
    <w:rsid w:val="005F7872"/>
    <w:pPr>
      <w:autoSpaceDE w:val="0"/>
      <w:autoSpaceDN w:val="0"/>
      <w:adjustRightInd w:val="0"/>
      <w:spacing w:line="201" w:lineRule="atLeast"/>
    </w:pPr>
    <w:rPr>
      <w:rFonts w:ascii="Myriad Roman" w:eastAsiaTheme="minorHAnsi" w:hAnsi="Myriad Roman" w:cstheme="minorBidi"/>
      <w:lang w:eastAsia="en-US"/>
    </w:rPr>
  </w:style>
  <w:style w:type="character" w:customStyle="1" w:styleId="A19">
    <w:name w:val="A19"/>
    <w:uiPriority w:val="99"/>
    <w:rsid w:val="005F7872"/>
    <w:rPr>
      <w:rFonts w:ascii="AntiqueOlive-Bold" w:hAnsi="AntiqueOlive-Bold" w:cs="AntiqueOlive-Bold"/>
      <w:color w:val="000000"/>
      <w:sz w:val="17"/>
      <w:szCs w:val="17"/>
    </w:rPr>
  </w:style>
  <w:style w:type="character" w:customStyle="1" w:styleId="A22">
    <w:name w:val="A22"/>
    <w:uiPriority w:val="99"/>
    <w:rsid w:val="005F7872"/>
    <w:rPr>
      <w:rFonts w:ascii="Myriad Pro" w:hAnsi="Myriad Pro" w:cs="Myriad Pro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594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31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67205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906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9761">
          <w:marLeft w:val="0"/>
          <w:marRight w:val="0"/>
          <w:marTop w:val="0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4243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2480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66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36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435">
              <w:marLeft w:val="-79"/>
              <w:marRight w:val="-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94360">
              <w:marLeft w:val="-79"/>
              <w:marRight w:val="-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8359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020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1077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8423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rat.cat/sites/default/files/condicions_i_termes_pressupostos_participatiu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16334-7E03-4194-85BA-480FDB9E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1322</Words>
  <Characters>7129</Characters>
  <Application>Microsoft Office Word</Application>
  <DocSecurity>0</DocSecurity>
  <Lines>158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8411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campmany</cp:lastModifiedBy>
  <cp:revision>30</cp:revision>
  <cp:lastPrinted>2017-12-13T12:10:00Z</cp:lastPrinted>
  <dcterms:created xsi:type="dcterms:W3CDTF">2018-01-15T10:22:00Z</dcterms:created>
  <dcterms:modified xsi:type="dcterms:W3CDTF">2018-08-06T10:12:00Z</dcterms:modified>
</cp:coreProperties>
</file>